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66" w:rsidRPr="00DA06D7" w:rsidRDefault="00242A9B">
      <w:pPr>
        <w:rPr>
          <w:b/>
          <w:sz w:val="24"/>
          <w:szCs w:val="24"/>
        </w:rPr>
      </w:pPr>
      <w:bookmarkStart w:id="0" w:name="_GoBack"/>
      <w:bookmarkEnd w:id="0"/>
      <w:r>
        <w:rPr>
          <w:rFonts w:ascii="Arial" w:hAnsi="Arial" w:cs="Arial"/>
          <w:noProof/>
          <w:sz w:val="20"/>
          <w:szCs w:val="20"/>
        </w:rPr>
        <w:drawing>
          <wp:anchor distT="0" distB="0" distL="114300" distR="114300" simplePos="0" relativeHeight="251658240" behindDoc="1" locked="0" layoutInCell="1" allowOverlap="1" wp14:anchorId="426BA5C0" wp14:editId="36C29037">
            <wp:simplePos x="0" y="0"/>
            <wp:positionH relativeFrom="column">
              <wp:posOffset>0</wp:posOffset>
            </wp:positionH>
            <wp:positionV relativeFrom="paragraph">
              <wp:posOffset>200025</wp:posOffset>
            </wp:positionV>
            <wp:extent cx="2019300" cy="1841500"/>
            <wp:effectExtent l="0" t="0" r="0" b="6350"/>
            <wp:wrapTight wrapText="bothSides">
              <wp:wrapPolygon edited="0">
                <wp:start x="0" y="0"/>
                <wp:lineTo x="0" y="21451"/>
                <wp:lineTo x="21396" y="21451"/>
                <wp:lineTo x="21396" y="0"/>
                <wp:lineTo x="0" y="0"/>
              </wp:wrapPolygon>
            </wp:wrapTight>
            <wp:docPr id="1" name="Picture 1" descr="http://www.davidrumsey.com/rumsey/Size4/D0115/0436001.jpg?userid=15&amp;username=lunaadmin&amp;resolution=4&amp;servertype=JVA&amp;cid=8&amp;iid=RUMSEY&amp;vcid=NA&amp;usergroup=Rumsey3x&amp;profile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idrumsey.com/rumsey/Size4/D0115/0436001.jpg?userid=15&amp;username=lunaadmin&amp;resolution=4&amp;servertype=JVA&amp;cid=8&amp;iid=RUMSEY&amp;vcid=NA&amp;usergroup=Rumsey3x&amp;profileid=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066">
        <w:rPr>
          <w:b/>
        </w:rPr>
        <w:t>I</w:t>
      </w:r>
      <w:r w:rsidR="007E3066" w:rsidRPr="00DA06D7">
        <w:rPr>
          <w:b/>
          <w:sz w:val="24"/>
          <w:szCs w:val="24"/>
        </w:rPr>
        <w:t>B History of the Americas Summer Reading Assignment</w:t>
      </w:r>
    </w:p>
    <w:p w:rsidR="00024F5D" w:rsidRDefault="00024F5D">
      <w:r>
        <w:t>Welcome to IB History of the Americas! I’m so glad you decided to take this course!  Please read the following information carefully and closely.</w:t>
      </w:r>
    </w:p>
    <w:p w:rsidR="00024F5D" w:rsidRPr="00795063" w:rsidRDefault="00024F5D" w:rsidP="00024F5D">
      <w:pPr>
        <w:rPr>
          <w:rFonts w:ascii="Comic Sans MS" w:hAnsi="Comic Sans MS"/>
          <w:sz w:val="16"/>
          <w:szCs w:val="16"/>
        </w:rPr>
      </w:pPr>
      <w:r w:rsidRPr="00024F5D">
        <w:rPr>
          <w:rFonts w:ascii="Comic Sans MS" w:hAnsi="Comic Sans MS"/>
          <w:b/>
          <w:sz w:val="16"/>
          <w:szCs w:val="16"/>
        </w:rPr>
        <w:t>IB Mission Statement</w:t>
      </w:r>
      <w:r w:rsidRPr="00795063">
        <w:rPr>
          <w:rFonts w:ascii="Comic Sans MS" w:hAnsi="Comic Sans MS"/>
          <w:sz w:val="16"/>
          <w:szCs w:val="16"/>
        </w:rPr>
        <w:t xml:space="preserve">: “The IB Organization aims to develop inquiring, knowledgeable, and caring young people who help to create a better and more peaceful world through intercultural understanding and respect. To this end IBO works with schools, governments and international organizations to develop challenging </w:t>
      </w:r>
      <w:proofErr w:type="spellStart"/>
      <w:r w:rsidRPr="00795063">
        <w:rPr>
          <w:rFonts w:ascii="Comic Sans MS" w:hAnsi="Comic Sans MS"/>
          <w:sz w:val="16"/>
          <w:szCs w:val="16"/>
        </w:rPr>
        <w:t>programmes</w:t>
      </w:r>
      <w:proofErr w:type="spellEnd"/>
      <w:r w:rsidRPr="00795063">
        <w:rPr>
          <w:rFonts w:ascii="Comic Sans MS" w:hAnsi="Comic Sans MS"/>
          <w:sz w:val="16"/>
          <w:szCs w:val="16"/>
        </w:rPr>
        <w:t xml:space="preserve"> of international education and rigorous assessment. These </w:t>
      </w:r>
      <w:proofErr w:type="spellStart"/>
      <w:r w:rsidRPr="00795063">
        <w:rPr>
          <w:rFonts w:ascii="Comic Sans MS" w:hAnsi="Comic Sans MS"/>
          <w:sz w:val="16"/>
          <w:szCs w:val="16"/>
        </w:rPr>
        <w:t>programmes</w:t>
      </w:r>
      <w:proofErr w:type="spellEnd"/>
      <w:r w:rsidRPr="00795063">
        <w:rPr>
          <w:rFonts w:ascii="Comic Sans MS" w:hAnsi="Comic Sans MS"/>
          <w:sz w:val="16"/>
          <w:szCs w:val="16"/>
        </w:rPr>
        <w:t xml:space="preserve"> encourage students across the world to become active, compassionate and lifelong learners who understand that other people, with their differences, can also be right.</w:t>
      </w:r>
      <w:r>
        <w:rPr>
          <w:rFonts w:ascii="Comic Sans MS" w:hAnsi="Comic Sans MS"/>
          <w:sz w:val="16"/>
          <w:szCs w:val="16"/>
        </w:rPr>
        <w:t>” November 2002</w:t>
      </w:r>
    </w:p>
    <w:p w:rsidR="00024F5D" w:rsidRDefault="00024F5D" w:rsidP="00024F5D">
      <w:pPr>
        <w:rPr>
          <w:rFonts w:ascii="Comic Sans MS" w:hAnsi="Comic Sans MS"/>
          <w:sz w:val="16"/>
          <w:szCs w:val="16"/>
        </w:rPr>
      </w:pPr>
      <w:r w:rsidRPr="00024F5D">
        <w:rPr>
          <w:rFonts w:ascii="Comic Sans MS" w:hAnsi="Comic Sans MS"/>
          <w:b/>
          <w:sz w:val="16"/>
          <w:szCs w:val="16"/>
        </w:rPr>
        <w:t>IB Course Description:</w:t>
      </w:r>
      <w:r>
        <w:rPr>
          <w:rFonts w:ascii="Comic Sans MS" w:hAnsi="Comic Sans MS"/>
          <w:sz w:val="16"/>
          <w:szCs w:val="16"/>
        </w:rPr>
        <w:t xml:space="preserve"> “</w:t>
      </w:r>
      <w:r w:rsidRPr="00795063">
        <w:rPr>
          <w:rFonts w:ascii="Comic Sans MS" w:hAnsi="Comic Sans MS"/>
          <w:sz w:val="16"/>
          <w:szCs w:val="16"/>
        </w:rPr>
        <w:t>History is more than the study of the past. It is the process of recording, reconstructing and interpreting the past through the investigation of a variety of sources. It is a discipline that gives people an understanding of themselves and others in relation to the world, both past and present.</w:t>
      </w:r>
      <w:r>
        <w:rPr>
          <w:rFonts w:ascii="Comic Sans MS" w:hAnsi="Comic Sans MS"/>
          <w:sz w:val="16"/>
          <w:szCs w:val="16"/>
        </w:rPr>
        <w:t xml:space="preserve"> History of the Americas covers major developments in the region from around 1760-2000: independence movements; the challenges of nation-building; the emergence of the Americas in global affairs; the Great Depression; the Second World War and the Cold War; and their impact on the region, as well as transition into the 21</w:t>
      </w:r>
      <w:r w:rsidRPr="00AA5BCB">
        <w:rPr>
          <w:rFonts w:ascii="Comic Sans MS" w:hAnsi="Comic Sans MS"/>
          <w:sz w:val="16"/>
          <w:szCs w:val="16"/>
          <w:vertAlign w:val="superscript"/>
        </w:rPr>
        <w:t>st</w:t>
      </w:r>
      <w:r>
        <w:rPr>
          <w:rFonts w:ascii="Comic Sans MS" w:hAnsi="Comic Sans MS"/>
          <w:sz w:val="16"/>
          <w:szCs w:val="16"/>
        </w:rPr>
        <w:t xml:space="preserve"> century. Within each section political, economic, and social issues are considered and, when relevant, cultural aspects are included. The countries of the Americas form a region of great diversity but close historical links.”</w:t>
      </w:r>
    </w:p>
    <w:p w:rsidR="00024F5D" w:rsidRDefault="00024F5D" w:rsidP="00024F5D">
      <w:pPr>
        <w:rPr>
          <w:rFonts w:ascii="Comic Sans MS" w:hAnsi="Comic Sans MS"/>
          <w:sz w:val="16"/>
          <w:szCs w:val="16"/>
        </w:rPr>
      </w:pPr>
      <w:r>
        <w:rPr>
          <w:rFonts w:ascii="Comic Sans MS" w:hAnsi="Comic Sans MS"/>
          <w:sz w:val="16"/>
          <w:szCs w:val="16"/>
        </w:rPr>
        <w:t>*</w:t>
      </w:r>
      <w:r w:rsidRPr="00024F5D">
        <w:rPr>
          <w:rFonts w:ascii="Comic Sans MS" w:hAnsi="Comic Sans MS"/>
          <w:sz w:val="16"/>
          <w:szCs w:val="16"/>
        </w:rPr>
        <w:t xml:space="preserve">In this course the US history competencies will be </w:t>
      </w:r>
      <w:r>
        <w:rPr>
          <w:rFonts w:ascii="Comic Sans MS" w:hAnsi="Comic Sans MS"/>
          <w:sz w:val="16"/>
          <w:szCs w:val="16"/>
        </w:rPr>
        <w:t>taught to earn</w:t>
      </w:r>
      <w:r w:rsidRPr="00024F5D">
        <w:rPr>
          <w:rFonts w:ascii="Comic Sans MS" w:hAnsi="Comic Sans MS"/>
          <w:sz w:val="16"/>
          <w:szCs w:val="16"/>
        </w:rPr>
        <w:t xml:space="preserve"> US history credit</w:t>
      </w:r>
      <w:r w:rsidR="00A41C87">
        <w:rPr>
          <w:rFonts w:ascii="Comic Sans MS" w:hAnsi="Comic Sans MS"/>
          <w:sz w:val="16"/>
          <w:szCs w:val="16"/>
        </w:rPr>
        <w:t xml:space="preserve"> as</w:t>
      </w:r>
      <w:r w:rsidRPr="00024F5D">
        <w:rPr>
          <w:rFonts w:ascii="Comic Sans MS" w:hAnsi="Comic Sans MS"/>
          <w:sz w:val="16"/>
          <w:szCs w:val="16"/>
        </w:rPr>
        <w:t xml:space="preserve"> </w:t>
      </w:r>
      <w:r w:rsidR="00A41C87">
        <w:rPr>
          <w:rFonts w:ascii="Comic Sans MS" w:hAnsi="Comic Sans MS"/>
          <w:sz w:val="16"/>
          <w:szCs w:val="16"/>
        </w:rPr>
        <w:t>determined</w:t>
      </w:r>
      <w:r w:rsidRPr="00024F5D">
        <w:rPr>
          <w:rFonts w:ascii="Comic Sans MS" w:hAnsi="Comic Sans MS"/>
          <w:sz w:val="16"/>
          <w:szCs w:val="16"/>
        </w:rPr>
        <w:t xml:space="preserve"> by the State of Iowa.</w:t>
      </w:r>
    </w:p>
    <w:p w:rsidR="00024F5D" w:rsidRPr="00024F5D" w:rsidRDefault="00024F5D" w:rsidP="00024F5D">
      <w:pPr>
        <w:rPr>
          <w:rFonts w:ascii="Comic Sans MS" w:hAnsi="Comic Sans MS"/>
          <w:b/>
          <w:sz w:val="20"/>
          <w:szCs w:val="20"/>
        </w:rPr>
      </w:pPr>
      <w:r w:rsidRPr="00024F5D">
        <w:rPr>
          <w:rFonts w:ascii="Comic Sans MS" w:hAnsi="Comic Sans MS"/>
          <w:sz w:val="20"/>
          <w:szCs w:val="20"/>
        </w:rPr>
        <w:t xml:space="preserve">The topics we will cover in this course are listed below, the 3 topics </w:t>
      </w:r>
      <w:r w:rsidRPr="00024F5D">
        <w:rPr>
          <w:rFonts w:ascii="Comic Sans MS" w:hAnsi="Comic Sans MS"/>
          <w:b/>
          <w:sz w:val="20"/>
          <w:szCs w:val="20"/>
        </w:rPr>
        <w:t>in bold</w:t>
      </w:r>
      <w:r w:rsidRPr="00024F5D">
        <w:rPr>
          <w:rFonts w:ascii="Comic Sans MS" w:hAnsi="Comic Sans MS"/>
          <w:sz w:val="20"/>
          <w:szCs w:val="20"/>
        </w:rPr>
        <w:t xml:space="preserve"> will be covered in-depth to help you complete</w:t>
      </w:r>
      <w:r w:rsidR="005C28C2">
        <w:rPr>
          <w:rFonts w:ascii="Comic Sans MS" w:hAnsi="Comic Sans MS"/>
          <w:sz w:val="20"/>
          <w:szCs w:val="20"/>
        </w:rPr>
        <w:t xml:space="preserve"> the IB HOTA test</w:t>
      </w:r>
      <w:r w:rsidRPr="00024F5D">
        <w:rPr>
          <w:rFonts w:ascii="Comic Sans MS" w:hAnsi="Comic Sans MS"/>
          <w:sz w:val="20"/>
          <w:szCs w:val="20"/>
        </w:rPr>
        <w:t xml:space="preserve"> </w:t>
      </w:r>
      <w:r w:rsidR="005C28C2">
        <w:rPr>
          <w:rFonts w:ascii="Comic Sans MS" w:hAnsi="Comic Sans MS"/>
          <w:sz w:val="20"/>
          <w:szCs w:val="20"/>
        </w:rPr>
        <w:t xml:space="preserve">(otherwise known as </w:t>
      </w:r>
      <w:r w:rsidR="005C28C2" w:rsidRPr="00024F5D">
        <w:rPr>
          <w:rFonts w:ascii="Comic Sans MS" w:hAnsi="Comic Sans MS"/>
          <w:sz w:val="20"/>
          <w:szCs w:val="20"/>
        </w:rPr>
        <w:t>Paper 3</w:t>
      </w:r>
      <w:r w:rsidR="005C28C2">
        <w:rPr>
          <w:rFonts w:ascii="Comic Sans MS" w:hAnsi="Comic Sans MS"/>
          <w:sz w:val="20"/>
          <w:szCs w:val="20"/>
        </w:rPr>
        <w:t>)</w:t>
      </w:r>
      <w:r w:rsidRPr="00024F5D">
        <w:rPr>
          <w:rFonts w:ascii="Comic Sans MS" w:hAnsi="Comic Sans MS"/>
          <w:sz w:val="20"/>
          <w:szCs w:val="20"/>
        </w:rPr>
        <w:t xml:space="preserve">. </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Independence Movements</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Nation-building and challenges</w:t>
      </w:r>
    </w:p>
    <w:p w:rsidR="00024F5D" w:rsidRPr="005C28C2" w:rsidRDefault="00024F5D" w:rsidP="00024F5D">
      <w:pPr>
        <w:pStyle w:val="ListParagraph"/>
        <w:numPr>
          <w:ilvl w:val="0"/>
          <w:numId w:val="1"/>
        </w:numPr>
        <w:rPr>
          <w:rFonts w:ascii="Comic Sans MS" w:hAnsi="Comic Sans MS"/>
          <w:b/>
        </w:rPr>
      </w:pPr>
      <w:r w:rsidRPr="005C28C2">
        <w:rPr>
          <w:rFonts w:ascii="Comic Sans MS" w:hAnsi="Comic Sans MS"/>
          <w:b/>
        </w:rPr>
        <w:t>US Civil War: Causes, course and effects 1840-1877</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Development of modern nations 1865-1929</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Emergence of the Americas in global affairs 1880-1929</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Mexican Revolution 1910-1940</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Great Depression and the Americas 1929-1939</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The Second World War and the Americas 1933-1945</w:t>
      </w:r>
    </w:p>
    <w:p w:rsidR="00024F5D" w:rsidRPr="005C28C2" w:rsidRDefault="00024F5D" w:rsidP="00024F5D">
      <w:pPr>
        <w:pStyle w:val="ListParagraph"/>
        <w:numPr>
          <w:ilvl w:val="0"/>
          <w:numId w:val="1"/>
        </w:numPr>
        <w:rPr>
          <w:rFonts w:ascii="Comic Sans MS" w:hAnsi="Comic Sans MS"/>
          <w:b/>
        </w:rPr>
      </w:pPr>
      <w:r w:rsidRPr="005C28C2">
        <w:rPr>
          <w:rFonts w:ascii="Comic Sans MS" w:hAnsi="Comic Sans MS"/>
          <w:b/>
        </w:rPr>
        <w:t>Political developments in the Americas after the second World War 1945-1979</w:t>
      </w:r>
    </w:p>
    <w:p w:rsidR="00024F5D" w:rsidRPr="005C28C2" w:rsidRDefault="00024F5D" w:rsidP="00024F5D">
      <w:pPr>
        <w:pStyle w:val="ListParagraph"/>
        <w:numPr>
          <w:ilvl w:val="0"/>
          <w:numId w:val="1"/>
        </w:numPr>
        <w:rPr>
          <w:rFonts w:ascii="Comic Sans MS" w:hAnsi="Comic Sans MS"/>
          <w:b/>
        </w:rPr>
      </w:pPr>
      <w:r w:rsidRPr="005C28C2">
        <w:rPr>
          <w:rFonts w:ascii="Comic Sans MS" w:hAnsi="Comic Sans MS"/>
          <w:b/>
        </w:rPr>
        <w:t>Cold War and the Americas 1945-1981</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Civil Rights and social movements in the Americas</w:t>
      </w:r>
    </w:p>
    <w:p w:rsidR="00024F5D" w:rsidRPr="005C28C2" w:rsidRDefault="00024F5D" w:rsidP="00024F5D">
      <w:pPr>
        <w:pStyle w:val="ListParagraph"/>
        <w:numPr>
          <w:ilvl w:val="0"/>
          <w:numId w:val="1"/>
        </w:numPr>
        <w:rPr>
          <w:rFonts w:ascii="Comic Sans MS" w:hAnsi="Comic Sans MS"/>
        </w:rPr>
      </w:pPr>
      <w:r w:rsidRPr="005C28C2">
        <w:rPr>
          <w:rFonts w:ascii="Comic Sans MS" w:hAnsi="Comic Sans MS"/>
        </w:rPr>
        <w:t>Into the 21</w:t>
      </w:r>
      <w:r w:rsidRPr="005C28C2">
        <w:rPr>
          <w:rFonts w:ascii="Comic Sans MS" w:hAnsi="Comic Sans MS"/>
          <w:vertAlign w:val="superscript"/>
        </w:rPr>
        <w:t>st</w:t>
      </w:r>
      <w:r w:rsidRPr="005C28C2">
        <w:rPr>
          <w:rFonts w:ascii="Comic Sans MS" w:hAnsi="Comic Sans MS"/>
        </w:rPr>
        <w:t xml:space="preserve"> century-from the 1980s to 2000</w:t>
      </w:r>
      <w:r w:rsidR="005C28C2">
        <w:rPr>
          <w:rFonts w:ascii="Comic Sans MS" w:hAnsi="Comic Sans MS"/>
        </w:rPr>
        <w:t xml:space="preserve"> </w:t>
      </w:r>
    </w:p>
    <w:p w:rsidR="00024F5D" w:rsidRDefault="00024F5D" w:rsidP="00024F5D">
      <w:pPr>
        <w:rPr>
          <w:rFonts w:ascii="Comic Sans MS" w:hAnsi="Comic Sans MS"/>
          <w:sz w:val="16"/>
          <w:szCs w:val="16"/>
        </w:rPr>
      </w:pPr>
    </w:p>
    <w:p w:rsidR="00024F5D" w:rsidRPr="00A41C87" w:rsidRDefault="00A41C87" w:rsidP="00024F5D">
      <w:pPr>
        <w:rPr>
          <w:rFonts w:ascii="Comic Sans MS" w:hAnsi="Comic Sans MS"/>
          <w:sz w:val="20"/>
          <w:szCs w:val="20"/>
        </w:rPr>
      </w:pPr>
      <w:r>
        <w:rPr>
          <w:rFonts w:ascii="Comic Sans MS" w:hAnsi="Comic Sans MS"/>
          <w:sz w:val="20"/>
          <w:szCs w:val="20"/>
        </w:rPr>
        <w:t>Assignments for the s</w:t>
      </w:r>
      <w:r w:rsidR="00024F5D" w:rsidRPr="00A41C87">
        <w:rPr>
          <w:rFonts w:ascii="Comic Sans MS" w:hAnsi="Comic Sans MS"/>
          <w:sz w:val="20"/>
          <w:szCs w:val="20"/>
        </w:rPr>
        <w:t>ummer:</w:t>
      </w:r>
    </w:p>
    <w:p w:rsidR="00024F5D" w:rsidRPr="00A41C87" w:rsidRDefault="00024F5D" w:rsidP="00024F5D">
      <w:pPr>
        <w:pStyle w:val="ListParagraph"/>
        <w:numPr>
          <w:ilvl w:val="0"/>
          <w:numId w:val="3"/>
        </w:numPr>
        <w:rPr>
          <w:rFonts w:ascii="Comic Sans MS" w:hAnsi="Comic Sans MS"/>
        </w:rPr>
      </w:pPr>
      <w:r w:rsidRPr="00A41C87">
        <w:rPr>
          <w:rFonts w:ascii="Comic Sans MS" w:hAnsi="Comic Sans MS"/>
        </w:rPr>
        <w:t xml:space="preserve">Please bookmark our class website at </w:t>
      </w:r>
      <w:hyperlink r:id="rId7" w:history="1">
        <w:r w:rsidRPr="00A41C87">
          <w:rPr>
            <w:rStyle w:val="Hyperlink"/>
            <w:rFonts w:ascii="Comic Sans MS" w:hAnsi="Comic Sans MS"/>
          </w:rPr>
          <w:t>www.historylearner.com</w:t>
        </w:r>
      </w:hyperlink>
      <w:r w:rsidRPr="00A41C87">
        <w:rPr>
          <w:rFonts w:ascii="Comic Sans MS" w:hAnsi="Comic Sans MS"/>
        </w:rPr>
        <w:t xml:space="preserve">. </w:t>
      </w:r>
    </w:p>
    <w:p w:rsidR="00024F5D" w:rsidRPr="00A41C87" w:rsidRDefault="00024F5D" w:rsidP="00A41C87">
      <w:pPr>
        <w:pStyle w:val="ListParagraph"/>
        <w:ind w:left="1080"/>
        <w:rPr>
          <w:rFonts w:ascii="Comic Sans MS" w:hAnsi="Comic Sans MS"/>
        </w:rPr>
      </w:pPr>
      <w:r w:rsidRPr="00A41C87">
        <w:rPr>
          <w:rFonts w:ascii="Comic Sans MS" w:hAnsi="Comic Sans MS"/>
        </w:rPr>
        <w:t>Practice identifying all 20 Latin American nations, the 50 states</w:t>
      </w:r>
      <w:r w:rsidR="00242A9B">
        <w:rPr>
          <w:rFonts w:ascii="Comic Sans MS" w:hAnsi="Comic Sans MS"/>
        </w:rPr>
        <w:t xml:space="preserve">, 10 </w:t>
      </w:r>
      <w:r w:rsidRPr="00A41C87">
        <w:rPr>
          <w:rFonts w:ascii="Comic Sans MS" w:hAnsi="Comic Sans MS"/>
        </w:rPr>
        <w:t>provinces</w:t>
      </w:r>
      <w:r w:rsidR="00242A9B">
        <w:rPr>
          <w:rFonts w:ascii="Comic Sans MS" w:hAnsi="Comic Sans MS"/>
        </w:rPr>
        <w:t xml:space="preserve"> and 3 territories</w:t>
      </w:r>
      <w:r w:rsidRPr="00A41C87">
        <w:rPr>
          <w:rFonts w:ascii="Comic Sans MS" w:hAnsi="Comic Sans MS"/>
        </w:rPr>
        <w:t xml:space="preserve"> of Canada.</w:t>
      </w:r>
      <w:r w:rsidR="00A41C87" w:rsidRPr="00A41C87">
        <w:rPr>
          <w:rFonts w:ascii="Comic Sans MS" w:hAnsi="Comic Sans MS"/>
        </w:rPr>
        <w:t xml:space="preserve"> </w:t>
      </w:r>
      <w:r w:rsidR="000947E2">
        <w:rPr>
          <w:rFonts w:ascii="Comic Sans MS" w:hAnsi="Comic Sans MS"/>
        </w:rPr>
        <w:t>A quiz will be given the 1</w:t>
      </w:r>
      <w:r w:rsidR="000947E2" w:rsidRPr="000947E2">
        <w:rPr>
          <w:rFonts w:ascii="Comic Sans MS" w:hAnsi="Comic Sans MS"/>
          <w:vertAlign w:val="superscript"/>
        </w:rPr>
        <w:t>st</w:t>
      </w:r>
      <w:r w:rsidR="000947E2">
        <w:rPr>
          <w:rFonts w:ascii="Comic Sans MS" w:hAnsi="Comic Sans MS"/>
        </w:rPr>
        <w:t xml:space="preserve"> week of school and periodically through the year.</w:t>
      </w:r>
      <w:r w:rsidR="00DA06D7">
        <w:rPr>
          <w:rFonts w:ascii="Comic Sans MS" w:hAnsi="Comic Sans MS"/>
        </w:rPr>
        <w:t xml:space="preserve"> The Latin American nations you need to ID include: Argentina, Bolivia, Brazil, Chile, Colombia, Costa Rica, Cuba, Dominican Republic, Ecuador, El Salvador, Guatemala, Haiti, Honduras, Mexico, Nicaragua, Panama, Paraguay, Peru, Uruguay &amp; Venezuela.</w:t>
      </w:r>
    </w:p>
    <w:p w:rsidR="00A41C87" w:rsidRPr="00A41C87" w:rsidRDefault="00A41C87" w:rsidP="00A41C87">
      <w:pPr>
        <w:pStyle w:val="ListParagraph"/>
        <w:numPr>
          <w:ilvl w:val="0"/>
          <w:numId w:val="3"/>
        </w:numPr>
        <w:rPr>
          <w:rFonts w:ascii="Comic Sans MS" w:hAnsi="Comic Sans MS"/>
        </w:rPr>
      </w:pPr>
      <w:r w:rsidRPr="00A41C87">
        <w:rPr>
          <w:rFonts w:ascii="Comic Sans MS" w:hAnsi="Comic Sans MS"/>
        </w:rPr>
        <w:t xml:space="preserve">Read the </w:t>
      </w:r>
      <w:r w:rsidRPr="00A41C87">
        <w:rPr>
          <w:rFonts w:ascii="Comic Sans MS" w:hAnsi="Comic Sans MS"/>
          <w:i/>
        </w:rPr>
        <w:t>syllabus</w:t>
      </w:r>
      <w:r w:rsidRPr="00A41C87">
        <w:rPr>
          <w:rFonts w:ascii="Comic Sans MS" w:hAnsi="Comic Sans MS"/>
        </w:rPr>
        <w:t xml:space="preserve"> for IB HO</w:t>
      </w:r>
      <w:r>
        <w:rPr>
          <w:rFonts w:ascii="Comic Sans MS" w:hAnsi="Comic Sans MS"/>
        </w:rPr>
        <w:t>T</w:t>
      </w:r>
      <w:r w:rsidRPr="00A41C87">
        <w:rPr>
          <w:rFonts w:ascii="Comic Sans MS" w:hAnsi="Comic Sans MS"/>
        </w:rPr>
        <w:t xml:space="preserve">A carefully. </w:t>
      </w:r>
      <w:r>
        <w:rPr>
          <w:rFonts w:ascii="Comic Sans MS" w:hAnsi="Comic Sans MS"/>
        </w:rPr>
        <w:t>It is a</w:t>
      </w:r>
      <w:r w:rsidRPr="00A41C87">
        <w:rPr>
          <w:rFonts w:ascii="Comic Sans MS" w:hAnsi="Comic Sans MS"/>
        </w:rPr>
        <w:t>vailable on our class website under “IB HOTA.” Print off and place in page protector, if possible.</w:t>
      </w:r>
    </w:p>
    <w:p w:rsidR="00A41C87" w:rsidRDefault="00A41C87" w:rsidP="00A41C87">
      <w:pPr>
        <w:pStyle w:val="ListParagraph"/>
        <w:numPr>
          <w:ilvl w:val="0"/>
          <w:numId w:val="3"/>
        </w:numPr>
        <w:rPr>
          <w:rFonts w:ascii="Comic Sans MS" w:hAnsi="Comic Sans MS"/>
        </w:rPr>
      </w:pPr>
      <w:r w:rsidRPr="00A41C87">
        <w:rPr>
          <w:rFonts w:ascii="Comic Sans MS" w:hAnsi="Comic Sans MS"/>
        </w:rPr>
        <w:t xml:space="preserve">Read the </w:t>
      </w:r>
      <w:r w:rsidRPr="00A41C87">
        <w:rPr>
          <w:rFonts w:ascii="Comic Sans MS" w:hAnsi="Comic Sans MS"/>
          <w:i/>
        </w:rPr>
        <w:t>course information</w:t>
      </w:r>
      <w:r w:rsidRPr="00A41C87">
        <w:rPr>
          <w:rFonts w:ascii="Comic Sans MS" w:hAnsi="Comic Sans MS"/>
        </w:rPr>
        <w:t xml:space="preserve"> for IB HOTA carefully. </w:t>
      </w:r>
      <w:r>
        <w:rPr>
          <w:rFonts w:ascii="Comic Sans MS" w:hAnsi="Comic Sans MS"/>
        </w:rPr>
        <w:t>It is a</w:t>
      </w:r>
      <w:r w:rsidRPr="00A41C87">
        <w:rPr>
          <w:rFonts w:ascii="Comic Sans MS" w:hAnsi="Comic Sans MS"/>
        </w:rPr>
        <w:t>vailable on our class website. Print off and place in page protector, if possible.</w:t>
      </w:r>
      <w:r>
        <w:rPr>
          <w:rFonts w:ascii="Comic Sans MS" w:hAnsi="Comic Sans MS"/>
        </w:rPr>
        <w:t xml:space="preserve"> Buy the required materials for the course.</w:t>
      </w:r>
    </w:p>
    <w:p w:rsidR="00A41C87" w:rsidRPr="00A41C87" w:rsidRDefault="007F5166" w:rsidP="00A41C87">
      <w:pPr>
        <w:pStyle w:val="ListParagraph"/>
        <w:numPr>
          <w:ilvl w:val="0"/>
          <w:numId w:val="3"/>
        </w:numPr>
        <w:rPr>
          <w:rFonts w:ascii="Comic Sans MS" w:hAnsi="Comic Sans MS"/>
        </w:rPr>
      </w:pPr>
      <w:r>
        <w:rPr>
          <w:rFonts w:ascii="Comic Sans MS" w:hAnsi="Comic Sans MS"/>
        </w:rPr>
        <w:t xml:space="preserve">Read </w:t>
      </w:r>
      <w:r w:rsidR="002F0AEE">
        <w:rPr>
          <w:rFonts w:ascii="Comic Sans MS" w:hAnsi="Comic Sans MS"/>
        </w:rPr>
        <w:t>all documents on the</w:t>
      </w:r>
      <w:r w:rsidR="00C12074">
        <w:rPr>
          <w:rFonts w:ascii="Comic Sans MS" w:hAnsi="Comic Sans MS"/>
        </w:rPr>
        <w:t xml:space="preserve"> </w:t>
      </w:r>
      <w:r w:rsidRPr="002F0AEE">
        <w:rPr>
          <w:rFonts w:ascii="Comic Sans MS" w:hAnsi="Comic Sans MS"/>
          <w:i/>
        </w:rPr>
        <w:t>Internal Assessments</w:t>
      </w:r>
      <w:r>
        <w:rPr>
          <w:rFonts w:ascii="Comic Sans MS" w:hAnsi="Comic Sans MS"/>
        </w:rPr>
        <w:t xml:space="preserve"> </w:t>
      </w:r>
      <w:r w:rsidR="002F0AEE">
        <w:rPr>
          <w:rFonts w:ascii="Comic Sans MS" w:hAnsi="Comic Sans MS"/>
        </w:rPr>
        <w:t>tab</w:t>
      </w:r>
      <w:r w:rsidR="00A41C87">
        <w:rPr>
          <w:rFonts w:ascii="Comic Sans MS" w:hAnsi="Comic Sans MS"/>
        </w:rPr>
        <w:t>.</w:t>
      </w:r>
      <w:r w:rsidR="002F0AEE">
        <w:rPr>
          <w:rFonts w:ascii="Comic Sans MS" w:hAnsi="Comic Sans MS"/>
        </w:rPr>
        <w:t xml:space="preserve"> </w:t>
      </w:r>
      <w:proofErr w:type="gramStart"/>
      <w:r w:rsidR="002F0AEE">
        <w:rPr>
          <w:rFonts w:ascii="Comic Sans MS" w:hAnsi="Comic Sans MS"/>
        </w:rPr>
        <w:t>Write</w:t>
      </w:r>
      <w:proofErr w:type="gramEnd"/>
      <w:r w:rsidR="002F0AEE">
        <w:rPr>
          <w:rFonts w:ascii="Comic Sans MS" w:hAnsi="Comic Sans MS"/>
        </w:rPr>
        <w:t xml:space="preserve"> down the due dates in your planner--a topic and research question will be due the first week of class!!!</w:t>
      </w:r>
    </w:p>
    <w:p w:rsidR="00A41C87" w:rsidRPr="00A41C87" w:rsidRDefault="00A41C87" w:rsidP="00A41C87">
      <w:pPr>
        <w:pStyle w:val="ListParagraph"/>
        <w:numPr>
          <w:ilvl w:val="0"/>
          <w:numId w:val="3"/>
        </w:numPr>
        <w:rPr>
          <w:rFonts w:ascii="Comic Sans MS" w:hAnsi="Comic Sans MS"/>
        </w:rPr>
      </w:pPr>
      <w:r w:rsidRPr="00A41C87">
        <w:rPr>
          <w:rFonts w:ascii="Comic Sans MS" w:hAnsi="Comic Sans MS"/>
        </w:rPr>
        <w:lastRenderedPageBreak/>
        <w:t>Read the note-taking gui</w:t>
      </w:r>
      <w:r>
        <w:rPr>
          <w:rFonts w:ascii="Comic Sans MS" w:hAnsi="Comic Sans MS"/>
        </w:rPr>
        <w:t xml:space="preserve">de. I will </w:t>
      </w:r>
      <w:r w:rsidRPr="007F5166">
        <w:rPr>
          <w:rFonts w:ascii="Comic Sans MS" w:hAnsi="Comic Sans MS"/>
          <w:i/>
        </w:rPr>
        <w:t>require</w:t>
      </w:r>
      <w:r>
        <w:rPr>
          <w:rFonts w:ascii="Comic Sans MS" w:hAnsi="Comic Sans MS"/>
        </w:rPr>
        <w:t xml:space="preserve"> Cornell note-</w:t>
      </w:r>
      <w:r w:rsidR="002F0AEE">
        <w:rPr>
          <w:rFonts w:ascii="Comic Sans MS" w:hAnsi="Comic Sans MS"/>
        </w:rPr>
        <w:t>form so read this thoroughly and understand how to take Cornell notes.</w:t>
      </w:r>
    </w:p>
    <w:p w:rsidR="00A41C87" w:rsidRDefault="00A41C87" w:rsidP="00A41C87">
      <w:pPr>
        <w:pStyle w:val="ListParagraph"/>
        <w:numPr>
          <w:ilvl w:val="0"/>
          <w:numId w:val="3"/>
        </w:numPr>
        <w:rPr>
          <w:rFonts w:ascii="Comic Sans MS" w:hAnsi="Comic Sans MS"/>
        </w:rPr>
      </w:pPr>
      <w:r w:rsidRPr="00A41C87">
        <w:rPr>
          <w:rFonts w:ascii="Comic Sans MS" w:hAnsi="Comic Sans MS"/>
        </w:rPr>
        <w:t>Read</w:t>
      </w:r>
      <w:r w:rsidR="00D775FA">
        <w:rPr>
          <w:rFonts w:ascii="Comic Sans MS" w:hAnsi="Comic Sans MS"/>
        </w:rPr>
        <w:t xml:space="preserve"> the selected portions under</w:t>
      </w:r>
      <w:r w:rsidRPr="00A41C87">
        <w:rPr>
          <w:rFonts w:ascii="Comic Sans MS" w:hAnsi="Comic Sans MS"/>
        </w:rPr>
        <w:t xml:space="preserve"> </w:t>
      </w:r>
      <w:r w:rsidR="00D775FA">
        <w:rPr>
          <w:rFonts w:ascii="Comic Sans MS" w:hAnsi="Comic Sans MS"/>
        </w:rPr>
        <w:t>“Latin America history” on our website</w:t>
      </w:r>
      <w:r w:rsidRPr="00A41C87">
        <w:rPr>
          <w:rFonts w:ascii="Comic Sans MS" w:hAnsi="Comic Sans MS"/>
        </w:rPr>
        <w:t>,</w:t>
      </w:r>
      <w:r w:rsidR="00D775FA">
        <w:rPr>
          <w:rFonts w:ascii="Comic Sans MS" w:hAnsi="Comic Sans MS"/>
        </w:rPr>
        <w:t xml:space="preserve"> from John </w:t>
      </w:r>
      <w:proofErr w:type="spellStart"/>
      <w:r w:rsidR="00D775FA">
        <w:rPr>
          <w:rFonts w:ascii="Comic Sans MS" w:hAnsi="Comic Sans MS"/>
        </w:rPr>
        <w:t>Chasteen’s</w:t>
      </w:r>
      <w:proofErr w:type="spellEnd"/>
      <w:r w:rsidR="00D775FA">
        <w:rPr>
          <w:rFonts w:ascii="Comic Sans MS" w:hAnsi="Comic Sans MS"/>
        </w:rPr>
        <w:t xml:space="preserve"> book,</w:t>
      </w:r>
      <w:r w:rsidRPr="00A41C87">
        <w:rPr>
          <w:rFonts w:ascii="Comic Sans MS" w:hAnsi="Comic Sans MS"/>
        </w:rPr>
        <w:t xml:space="preserve"> </w:t>
      </w:r>
      <w:r w:rsidRPr="00A41C87">
        <w:rPr>
          <w:rFonts w:ascii="Comic Sans MS" w:hAnsi="Comic Sans MS"/>
          <w:i/>
        </w:rPr>
        <w:t>Born in Blood and Fire.</w:t>
      </w:r>
      <w:r w:rsidR="00D775FA">
        <w:rPr>
          <w:rFonts w:ascii="Comic Sans MS" w:hAnsi="Comic Sans MS"/>
        </w:rPr>
        <w:t xml:space="preserve"> </w:t>
      </w:r>
      <w:r w:rsidR="009530FC">
        <w:rPr>
          <w:rFonts w:ascii="Comic Sans MS" w:hAnsi="Comic Sans MS"/>
        </w:rPr>
        <w:t xml:space="preserve">Read the excerpt for understanding first. Then, go back and write notes over important information in Cornell style. I provided an example </w:t>
      </w:r>
      <w:r w:rsidR="00666711">
        <w:rPr>
          <w:rFonts w:ascii="Comic Sans MS" w:hAnsi="Comic Sans MS"/>
        </w:rPr>
        <w:t>in the “note taking guide</w:t>
      </w:r>
      <w:r w:rsidR="009530FC">
        <w:rPr>
          <w:rFonts w:ascii="Comic Sans MS" w:hAnsi="Comic Sans MS"/>
        </w:rPr>
        <w:t>.</w:t>
      </w:r>
      <w:r w:rsidR="00666711">
        <w:rPr>
          <w:rFonts w:ascii="Comic Sans MS" w:hAnsi="Comic Sans MS"/>
        </w:rPr>
        <w:t>”</w:t>
      </w:r>
      <w:r w:rsidR="009530FC">
        <w:rPr>
          <w:rFonts w:ascii="Comic Sans MS" w:hAnsi="Comic Sans MS"/>
        </w:rPr>
        <w:t xml:space="preserve"> This is due the first week of class. All notes will be kept in a 3-ring binder. Title your notes “Unit 1: Colonization, BB&amp;F intro and chapter 1 notes.” T</w:t>
      </w:r>
      <w:r w:rsidRPr="00A41C87">
        <w:rPr>
          <w:rFonts w:ascii="Comic Sans MS" w:hAnsi="Comic Sans MS"/>
        </w:rPr>
        <w:t>his is also a great chance to work on your careful reading and note-taking skills as these skills are integral to any history course AND especially helpful to this one.</w:t>
      </w:r>
      <w:r w:rsidR="00666711">
        <w:rPr>
          <w:rFonts w:ascii="Comic Sans MS" w:hAnsi="Comic Sans MS"/>
        </w:rPr>
        <w:t xml:space="preserve"> You can type or write them.</w:t>
      </w:r>
    </w:p>
    <w:p w:rsidR="00666711" w:rsidRDefault="00A41C87" w:rsidP="00A41C87">
      <w:pPr>
        <w:pStyle w:val="ListParagraph"/>
        <w:numPr>
          <w:ilvl w:val="0"/>
          <w:numId w:val="3"/>
        </w:numPr>
        <w:rPr>
          <w:rFonts w:ascii="Comic Sans MS" w:hAnsi="Comic Sans MS"/>
        </w:rPr>
      </w:pPr>
      <w:r w:rsidRPr="00666711">
        <w:rPr>
          <w:rFonts w:ascii="Comic Sans MS" w:hAnsi="Comic Sans MS"/>
        </w:rPr>
        <w:t>Find the “</w:t>
      </w:r>
      <w:r w:rsidR="00666711" w:rsidRPr="00666711">
        <w:rPr>
          <w:rFonts w:ascii="Comic Sans MS" w:hAnsi="Comic Sans MS"/>
        </w:rPr>
        <w:t>OPVL</w:t>
      </w:r>
      <w:r w:rsidRPr="00666711">
        <w:rPr>
          <w:rFonts w:ascii="Comic Sans MS" w:hAnsi="Comic Sans MS"/>
        </w:rPr>
        <w:t xml:space="preserve">” under IB HOTA. </w:t>
      </w:r>
      <w:r w:rsidR="00666711">
        <w:rPr>
          <w:rFonts w:ascii="Comic Sans MS" w:hAnsi="Comic Sans MS"/>
        </w:rPr>
        <w:t>Read the document to understand how to complete OPVL for primary and secondary sources. View the examples. Complete OPVL’s for all the primary sources attached. This is due the first week of class!</w:t>
      </w:r>
    </w:p>
    <w:p w:rsidR="00F75E43" w:rsidRPr="00666711" w:rsidRDefault="00F75E43" w:rsidP="00A41C87">
      <w:pPr>
        <w:pStyle w:val="ListParagraph"/>
        <w:numPr>
          <w:ilvl w:val="0"/>
          <w:numId w:val="3"/>
        </w:numPr>
        <w:rPr>
          <w:rFonts w:ascii="Comic Sans MS" w:hAnsi="Comic Sans MS"/>
        </w:rPr>
      </w:pPr>
      <w:r w:rsidRPr="00666711">
        <w:rPr>
          <w:rFonts w:ascii="Comic Sans MS" w:hAnsi="Comic Sans MS"/>
        </w:rPr>
        <w:t>Study the top 40 events in Western hemisphere history!</w:t>
      </w:r>
    </w:p>
    <w:p w:rsidR="00A41C87" w:rsidRPr="00A41C87" w:rsidRDefault="00A41C87" w:rsidP="00A41C87">
      <w:pPr>
        <w:pStyle w:val="ListParagraph"/>
        <w:numPr>
          <w:ilvl w:val="0"/>
          <w:numId w:val="3"/>
        </w:numPr>
        <w:rPr>
          <w:rFonts w:ascii="Comic Sans MS" w:hAnsi="Comic Sans MS"/>
        </w:rPr>
      </w:pPr>
      <w:r>
        <w:rPr>
          <w:rFonts w:ascii="Comic Sans MS" w:hAnsi="Comic Sans MS"/>
        </w:rPr>
        <w:t xml:space="preserve">Lastly, </w:t>
      </w:r>
      <w:r w:rsidR="005C28C2">
        <w:rPr>
          <w:rFonts w:ascii="Comic Sans MS" w:hAnsi="Comic Sans MS"/>
        </w:rPr>
        <w:t xml:space="preserve">feel free to </w:t>
      </w:r>
      <w:r>
        <w:rPr>
          <w:rFonts w:ascii="Comic Sans MS" w:hAnsi="Comic Sans MS"/>
        </w:rPr>
        <w:t xml:space="preserve">familiarize yourself with the National History Day competition at </w:t>
      </w:r>
      <w:hyperlink r:id="rId8" w:history="1">
        <w:r w:rsidRPr="00CE0CA3">
          <w:rPr>
            <w:rStyle w:val="Hyperlink"/>
            <w:rFonts w:ascii="Comic Sans MS" w:hAnsi="Comic Sans MS"/>
          </w:rPr>
          <w:t>www.nhd.org</w:t>
        </w:r>
      </w:hyperlink>
      <w:r w:rsidR="005C28C2">
        <w:rPr>
          <w:rFonts w:ascii="Comic Sans MS" w:hAnsi="Comic Sans MS"/>
        </w:rPr>
        <w:t xml:space="preserve">. It is an </w:t>
      </w:r>
      <w:r w:rsidR="005C28C2" w:rsidRPr="005C28C2">
        <w:rPr>
          <w:rFonts w:ascii="Comic Sans MS" w:hAnsi="Comic Sans MS"/>
          <w:b/>
        </w:rPr>
        <w:t>optional</w:t>
      </w:r>
      <w:r w:rsidR="005C28C2">
        <w:rPr>
          <w:rFonts w:ascii="Comic Sans MS" w:hAnsi="Comic Sans MS"/>
        </w:rPr>
        <w:t xml:space="preserve"> assignment.</w:t>
      </w:r>
    </w:p>
    <w:p w:rsidR="00024F5D" w:rsidRPr="00024F5D" w:rsidRDefault="00024F5D" w:rsidP="00024F5D">
      <w:pPr>
        <w:rPr>
          <w:rFonts w:ascii="Comic Sans MS" w:hAnsi="Comic Sans MS"/>
          <w:sz w:val="16"/>
          <w:szCs w:val="16"/>
        </w:rPr>
      </w:pPr>
    </w:p>
    <w:p w:rsidR="007E3066" w:rsidRDefault="007E3066"/>
    <w:sectPr w:rsidR="007E3066" w:rsidSect="00737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F6F"/>
    <w:multiLevelType w:val="hybridMultilevel"/>
    <w:tmpl w:val="BE88EB16"/>
    <w:lvl w:ilvl="0" w:tplc="96B6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621E5"/>
    <w:multiLevelType w:val="hybridMultilevel"/>
    <w:tmpl w:val="2860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3308F"/>
    <w:multiLevelType w:val="hybridMultilevel"/>
    <w:tmpl w:val="CAF0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8E"/>
    <w:rsid w:val="00024F5D"/>
    <w:rsid w:val="000947E2"/>
    <w:rsid w:val="00242A9B"/>
    <w:rsid w:val="002F0AEE"/>
    <w:rsid w:val="00375845"/>
    <w:rsid w:val="003B1A90"/>
    <w:rsid w:val="005C28C2"/>
    <w:rsid w:val="00665370"/>
    <w:rsid w:val="00666711"/>
    <w:rsid w:val="00737D70"/>
    <w:rsid w:val="007E3066"/>
    <w:rsid w:val="007F5166"/>
    <w:rsid w:val="00824D1D"/>
    <w:rsid w:val="00876A88"/>
    <w:rsid w:val="009530FC"/>
    <w:rsid w:val="009A208F"/>
    <w:rsid w:val="009B5A3C"/>
    <w:rsid w:val="00A41C87"/>
    <w:rsid w:val="00B575EC"/>
    <w:rsid w:val="00C12074"/>
    <w:rsid w:val="00C55E8E"/>
    <w:rsid w:val="00D775FA"/>
    <w:rsid w:val="00DA06D7"/>
    <w:rsid w:val="00F7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5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4F5D"/>
    <w:rPr>
      <w:color w:val="0000FF" w:themeColor="hyperlink"/>
      <w:u w:val="single"/>
    </w:rPr>
  </w:style>
  <w:style w:type="paragraph" w:styleId="BalloonText">
    <w:name w:val="Balloon Text"/>
    <w:basedOn w:val="Normal"/>
    <w:link w:val="BalloonTextChar"/>
    <w:uiPriority w:val="99"/>
    <w:semiHidden/>
    <w:unhideWhenUsed/>
    <w:rsid w:val="007F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5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4F5D"/>
    <w:rPr>
      <w:color w:val="0000FF" w:themeColor="hyperlink"/>
      <w:u w:val="single"/>
    </w:rPr>
  </w:style>
  <w:style w:type="paragraph" w:styleId="BalloonText">
    <w:name w:val="Balloon Text"/>
    <w:basedOn w:val="Normal"/>
    <w:link w:val="BalloonTextChar"/>
    <w:uiPriority w:val="99"/>
    <w:semiHidden/>
    <w:unhideWhenUsed/>
    <w:rsid w:val="007F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 TargetMode="External"/><Relationship Id="rId3" Type="http://schemas.microsoft.com/office/2007/relationships/stylesWithEffects" Target="stylesWithEffects.xml"/><Relationship Id="rId7" Type="http://schemas.openxmlformats.org/officeDocument/2006/relationships/hyperlink" Target="http://www.historylear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Kinney, Kimberly</cp:lastModifiedBy>
  <cp:revision>2</cp:revision>
  <cp:lastPrinted>2012-05-29T17:17:00Z</cp:lastPrinted>
  <dcterms:created xsi:type="dcterms:W3CDTF">2014-06-05T15:14:00Z</dcterms:created>
  <dcterms:modified xsi:type="dcterms:W3CDTF">2014-06-05T15:14:00Z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-1497930116</vt:i4>
  </property>
  <property fmtid="{D5CDD505-2E9C-101B-9397-08002B2CF9AE}" pid="3" name="_NewReviewCycle">
    <vt:lpwstr/>
  </property>
  <property fmtid="{D5CDD505-2E9C-101B-9397-08002B2CF9AE}" pid="4" name="_EmailSubject">
    <vt:lpwstr>new APUSH summer assignment and IB HOTA</vt:lpwstr>
  </property>
  <property fmtid="{D5CDD505-2E9C-101B-9397-08002B2CF9AE}" pid="5" name="_AuthorEmail">
    <vt:lpwstr>canada.snyder@dmschools.org</vt:lpwstr>
  </property>
  <property fmtid="{D5CDD505-2E9C-101B-9397-08002B2CF9AE}" pid="6" name="_AuthorEmailDisplayName">
    <vt:lpwstr>Snyder, Canada</vt:lpwstr>
  </property>
  <property fmtid="{D5CDD505-2E9C-101B-9397-08002B2CF9AE}" pid="7" name="_ReviewingToolsShownOnce">
    <vt:lpwstr/>
  </property>
</Properties>
</file>