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E684" w14:textId="1C1E2A31" w:rsidR="00203651" w:rsidRDefault="00352596" w:rsidP="00745538">
      <w:pPr>
        <w:tabs>
          <w:tab w:val="left" w:pos="360"/>
        </w:tabs>
        <w:autoSpaceDE w:val="0"/>
        <w:autoSpaceDN w:val="0"/>
        <w:adjustRightInd w:val="0"/>
        <w:ind w:right="-187"/>
        <w:rPr>
          <w:b/>
          <w:sz w:val="14"/>
          <w:szCs w:val="14"/>
        </w:rPr>
      </w:pPr>
      <w:bookmarkStart w:id="0" w:name="_GoBack"/>
      <w:bookmarkEnd w:id="0"/>
      <w:r w:rsidRPr="00352596">
        <w:rPr>
          <w:b/>
          <w:noProof/>
          <w:sz w:val="14"/>
          <w:szCs w:val="14"/>
        </w:rPr>
        <w:drawing>
          <wp:anchor distT="0" distB="0" distL="114300" distR="114300" simplePos="0" relativeHeight="251658752" behindDoc="1" locked="0" layoutInCell="1" allowOverlap="1" wp14:anchorId="680B0F04" wp14:editId="63C83F70">
            <wp:simplePos x="0" y="0"/>
            <wp:positionH relativeFrom="column">
              <wp:posOffset>-76166</wp:posOffset>
            </wp:positionH>
            <wp:positionV relativeFrom="paragraph">
              <wp:posOffset>0</wp:posOffset>
            </wp:positionV>
            <wp:extent cx="885825" cy="865538"/>
            <wp:effectExtent l="0" t="0" r="0" b="0"/>
            <wp:wrapTight wrapText="bothSides">
              <wp:wrapPolygon edited="0">
                <wp:start x="0" y="0"/>
                <wp:lineTo x="0" y="20919"/>
                <wp:lineTo x="20903" y="20919"/>
                <wp:lineTo x="20903" y="0"/>
                <wp:lineTo x="0" y="0"/>
              </wp:wrapPolygon>
            </wp:wrapTight>
            <wp:docPr id="3" name="Picture 3" descr="C:\Users\KINNEYKI\AppData\Local\Temp\CA Logo Circular Seal 1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NEYKI\AppData\Local\Temp\CA Logo Circular Seal 1 Colo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65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12F2" w14:textId="654E8E22" w:rsidR="007A25EE" w:rsidRDefault="007A25EE" w:rsidP="00745538">
      <w:pPr>
        <w:tabs>
          <w:tab w:val="left" w:pos="360"/>
        </w:tabs>
        <w:autoSpaceDE w:val="0"/>
        <w:autoSpaceDN w:val="0"/>
        <w:adjustRightInd w:val="0"/>
        <w:ind w:right="-187"/>
        <w:rPr>
          <w:b/>
          <w:sz w:val="14"/>
          <w:szCs w:val="14"/>
        </w:rPr>
      </w:pPr>
    </w:p>
    <w:p w14:paraId="670DA235" w14:textId="77777777" w:rsidR="00203651" w:rsidRDefault="00203651" w:rsidP="00745538">
      <w:pPr>
        <w:tabs>
          <w:tab w:val="left" w:pos="360"/>
        </w:tabs>
        <w:autoSpaceDE w:val="0"/>
        <w:autoSpaceDN w:val="0"/>
        <w:adjustRightInd w:val="0"/>
        <w:ind w:right="-187"/>
        <w:rPr>
          <w:b/>
          <w:sz w:val="14"/>
          <w:szCs w:val="14"/>
        </w:rPr>
      </w:pPr>
    </w:p>
    <w:p w14:paraId="1114B25C" w14:textId="77777777" w:rsidR="00203651" w:rsidRPr="006C082A" w:rsidRDefault="006C082A" w:rsidP="00203651">
      <w:pPr>
        <w:tabs>
          <w:tab w:val="left" w:pos="360"/>
        </w:tabs>
        <w:autoSpaceDE w:val="0"/>
        <w:autoSpaceDN w:val="0"/>
        <w:adjustRightInd w:val="0"/>
        <w:rPr>
          <w:b/>
          <w:sz w:val="20"/>
          <w:szCs w:val="20"/>
          <w:u w:val="single"/>
        </w:rPr>
      </w:pPr>
      <w:r w:rsidRPr="006C082A">
        <w:rPr>
          <w:b/>
          <w:sz w:val="20"/>
          <w:szCs w:val="20"/>
          <w:u w:val="single"/>
        </w:rPr>
        <w:t>Central Academy</w:t>
      </w:r>
    </w:p>
    <w:p w14:paraId="620B2480" w14:textId="77777777" w:rsidR="006C082A" w:rsidRPr="006C082A" w:rsidRDefault="006C082A" w:rsidP="00203651">
      <w:pPr>
        <w:tabs>
          <w:tab w:val="left" w:pos="360"/>
        </w:tabs>
        <w:autoSpaceDE w:val="0"/>
        <w:autoSpaceDN w:val="0"/>
        <w:adjustRightInd w:val="0"/>
        <w:rPr>
          <w:bCs/>
          <w:sz w:val="8"/>
          <w:szCs w:val="8"/>
        </w:rPr>
      </w:pPr>
    </w:p>
    <w:p w14:paraId="60841B5D" w14:textId="77777777" w:rsidR="00203651" w:rsidRPr="006C082A" w:rsidRDefault="009D05CB" w:rsidP="00352596">
      <w:pPr>
        <w:autoSpaceDE w:val="0"/>
        <w:autoSpaceDN w:val="0"/>
        <w:adjustRightInd w:val="0"/>
        <w:ind w:left="180"/>
        <w:rPr>
          <w:b/>
          <w:sz w:val="12"/>
          <w:szCs w:val="12"/>
        </w:rPr>
      </w:pPr>
      <w:r>
        <w:rPr>
          <w:b/>
          <w:sz w:val="12"/>
          <w:szCs w:val="12"/>
        </w:rPr>
        <w:t>Jessica Gogerty</w:t>
      </w:r>
    </w:p>
    <w:p w14:paraId="471AA8F5" w14:textId="7E1647C8" w:rsidR="006C082A" w:rsidRPr="006C082A" w:rsidRDefault="009D05CB" w:rsidP="00352596">
      <w:pPr>
        <w:autoSpaceDE w:val="0"/>
        <w:autoSpaceDN w:val="0"/>
        <w:adjustRightInd w:val="0"/>
        <w:ind w:left="180"/>
        <w:rPr>
          <w:b/>
          <w:sz w:val="12"/>
          <w:szCs w:val="12"/>
        </w:rPr>
      </w:pPr>
      <w:r>
        <w:rPr>
          <w:i/>
          <w:sz w:val="12"/>
          <w:szCs w:val="12"/>
        </w:rPr>
        <w:t>Director</w:t>
      </w:r>
      <w:r w:rsidR="00203651">
        <w:rPr>
          <w:b/>
          <w:sz w:val="14"/>
          <w:szCs w:val="14"/>
        </w:rPr>
        <w:br/>
      </w:r>
      <w:r w:rsidR="00C65F6D">
        <w:rPr>
          <w:b/>
          <w:sz w:val="12"/>
          <w:szCs w:val="12"/>
        </w:rPr>
        <w:t>Isaac Pedelty</w:t>
      </w:r>
    </w:p>
    <w:p w14:paraId="64D0A79A" w14:textId="269CA928" w:rsidR="006C082A" w:rsidRPr="0002618F" w:rsidRDefault="006C082A" w:rsidP="00352596">
      <w:pPr>
        <w:autoSpaceDE w:val="0"/>
        <w:autoSpaceDN w:val="0"/>
        <w:adjustRightInd w:val="0"/>
        <w:ind w:left="180"/>
        <w:rPr>
          <w:i/>
          <w:sz w:val="12"/>
          <w:szCs w:val="12"/>
        </w:rPr>
      </w:pPr>
      <w:r>
        <w:rPr>
          <w:i/>
          <w:sz w:val="12"/>
          <w:szCs w:val="12"/>
        </w:rPr>
        <w:t>IB Coordinator</w:t>
      </w:r>
    </w:p>
    <w:p w14:paraId="33BAAEAA" w14:textId="37CCB181" w:rsidR="00203651" w:rsidRPr="00545421" w:rsidRDefault="00203651" w:rsidP="00352596">
      <w:pPr>
        <w:autoSpaceDE w:val="0"/>
        <w:autoSpaceDN w:val="0"/>
        <w:adjustRightInd w:val="0"/>
        <w:ind w:left="180"/>
        <w:rPr>
          <w:i/>
          <w:sz w:val="10"/>
          <w:szCs w:val="10"/>
        </w:rPr>
      </w:pPr>
      <w:r w:rsidRPr="006C082A">
        <w:rPr>
          <w:b/>
          <w:sz w:val="12"/>
          <w:szCs w:val="12"/>
        </w:rPr>
        <w:t>Kristin Hilton</w:t>
      </w:r>
      <w:r w:rsidRPr="006C082A">
        <w:rPr>
          <w:b/>
          <w:sz w:val="12"/>
          <w:szCs w:val="12"/>
        </w:rPr>
        <w:br/>
      </w:r>
      <w:r>
        <w:rPr>
          <w:i/>
          <w:sz w:val="12"/>
          <w:szCs w:val="12"/>
        </w:rPr>
        <w:t>Counselor</w:t>
      </w:r>
      <w:r>
        <w:rPr>
          <w:i/>
          <w:sz w:val="12"/>
          <w:szCs w:val="12"/>
        </w:rPr>
        <w:br/>
      </w:r>
      <w:r w:rsidRPr="006C082A">
        <w:rPr>
          <w:b/>
          <w:sz w:val="12"/>
          <w:szCs w:val="12"/>
        </w:rPr>
        <w:t>Sandy Cloe</w:t>
      </w:r>
      <w:r w:rsidRPr="006C082A">
        <w:rPr>
          <w:b/>
          <w:sz w:val="12"/>
          <w:szCs w:val="12"/>
        </w:rPr>
        <w:br/>
      </w:r>
      <w:r w:rsidR="006C082A" w:rsidRPr="00545421">
        <w:rPr>
          <w:i/>
          <w:sz w:val="10"/>
          <w:szCs w:val="10"/>
        </w:rPr>
        <w:t xml:space="preserve"> </w:t>
      </w:r>
      <w:r w:rsidR="00545421" w:rsidRPr="00545421">
        <w:rPr>
          <w:i/>
          <w:sz w:val="10"/>
          <w:szCs w:val="10"/>
        </w:rPr>
        <w:t>Academic</w:t>
      </w:r>
      <w:r w:rsidR="006C082A" w:rsidRPr="00545421">
        <w:rPr>
          <w:i/>
          <w:sz w:val="10"/>
          <w:szCs w:val="10"/>
        </w:rPr>
        <w:t xml:space="preserve"> </w:t>
      </w:r>
      <w:r w:rsidR="000C3E89" w:rsidRPr="00545421">
        <w:rPr>
          <w:i/>
          <w:sz w:val="10"/>
          <w:szCs w:val="10"/>
        </w:rPr>
        <w:t>Sc</w:t>
      </w:r>
      <w:r w:rsidR="00EC0A59" w:rsidRPr="00545421">
        <w:rPr>
          <w:i/>
          <w:sz w:val="10"/>
          <w:szCs w:val="10"/>
        </w:rPr>
        <w:t>h</w:t>
      </w:r>
      <w:r w:rsidR="000C3E89" w:rsidRPr="00545421">
        <w:rPr>
          <w:i/>
          <w:sz w:val="10"/>
          <w:szCs w:val="10"/>
        </w:rPr>
        <w:t>eduling Specialist</w:t>
      </w:r>
    </w:p>
    <w:p w14:paraId="1BCB82EE" w14:textId="77777777" w:rsidR="00887DF5" w:rsidRDefault="00887DF5" w:rsidP="00352596">
      <w:pPr>
        <w:autoSpaceDE w:val="0"/>
        <w:autoSpaceDN w:val="0"/>
        <w:adjustRightInd w:val="0"/>
        <w:ind w:left="180"/>
        <w:rPr>
          <w:i/>
          <w:sz w:val="12"/>
          <w:szCs w:val="12"/>
        </w:rPr>
      </w:pPr>
      <w:r>
        <w:rPr>
          <w:b/>
          <w:sz w:val="12"/>
          <w:szCs w:val="12"/>
        </w:rPr>
        <w:t>Denis Hildreth</w:t>
      </w:r>
    </w:p>
    <w:p w14:paraId="696AAFC3" w14:textId="77777777" w:rsidR="00887DF5" w:rsidRPr="00557E09" w:rsidRDefault="00887DF5" w:rsidP="00352596">
      <w:pPr>
        <w:autoSpaceDE w:val="0"/>
        <w:autoSpaceDN w:val="0"/>
        <w:adjustRightInd w:val="0"/>
        <w:ind w:left="180"/>
        <w:rPr>
          <w:i/>
          <w:sz w:val="12"/>
          <w:szCs w:val="12"/>
        </w:rPr>
      </w:pPr>
      <w:r>
        <w:rPr>
          <w:i/>
          <w:sz w:val="12"/>
          <w:szCs w:val="12"/>
        </w:rPr>
        <w:t>Prep Academy counselor</w:t>
      </w:r>
    </w:p>
    <w:p w14:paraId="3CE5BABC" w14:textId="77777777" w:rsidR="00203651" w:rsidRPr="006C082A" w:rsidRDefault="00425EDC" w:rsidP="00352596">
      <w:pPr>
        <w:autoSpaceDE w:val="0"/>
        <w:autoSpaceDN w:val="0"/>
        <w:adjustRightInd w:val="0"/>
        <w:ind w:left="180"/>
        <w:rPr>
          <w:b/>
          <w:sz w:val="12"/>
          <w:szCs w:val="12"/>
        </w:rPr>
      </w:pPr>
      <w:r>
        <w:rPr>
          <w:b/>
          <w:sz w:val="12"/>
          <w:szCs w:val="12"/>
        </w:rPr>
        <w:t>Kimberly Kinney</w:t>
      </w:r>
    </w:p>
    <w:p w14:paraId="5439918B" w14:textId="42C2606E" w:rsidR="00203651" w:rsidRDefault="00352596" w:rsidP="00352596">
      <w:pPr>
        <w:autoSpaceDE w:val="0"/>
        <w:autoSpaceDN w:val="0"/>
        <w:adjustRightInd w:val="0"/>
        <w:ind w:left="180"/>
        <w:rPr>
          <w:i/>
          <w:sz w:val="12"/>
          <w:szCs w:val="12"/>
        </w:rPr>
      </w:pPr>
      <w:r>
        <w:rPr>
          <w:i/>
          <w:sz w:val="12"/>
          <w:szCs w:val="12"/>
        </w:rPr>
        <w:t>Executive Secretary</w:t>
      </w:r>
    </w:p>
    <w:p w14:paraId="3F9153C5" w14:textId="77777777" w:rsidR="006C082A" w:rsidRPr="00557E09" w:rsidRDefault="006C082A" w:rsidP="006C082A">
      <w:pPr>
        <w:autoSpaceDE w:val="0"/>
        <w:autoSpaceDN w:val="0"/>
        <w:adjustRightInd w:val="0"/>
        <w:ind w:left="180"/>
        <w:rPr>
          <w:i/>
          <w:sz w:val="12"/>
          <w:szCs w:val="12"/>
        </w:rPr>
      </w:pPr>
    </w:p>
    <w:p w14:paraId="454770FA" w14:textId="77777777" w:rsidR="00745538" w:rsidRPr="00FA211C" w:rsidRDefault="00745538" w:rsidP="00745538">
      <w:pPr>
        <w:tabs>
          <w:tab w:val="left" w:pos="360"/>
        </w:tabs>
        <w:autoSpaceDE w:val="0"/>
        <w:autoSpaceDN w:val="0"/>
        <w:adjustRightInd w:val="0"/>
        <w:ind w:right="-187"/>
        <w:rPr>
          <w:b/>
          <w:sz w:val="18"/>
          <w:szCs w:val="18"/>
        </w:rPr>
      </w:pPr>
      <w:r w:rsidRPr="00FA211C">
        <w:rPr>
          <w:b/>
          <w:sz w:val="18"/>
          <w:szCs w:val="18"/>
        </w:rPr>
        <w:t>A</w:t>
      </w:r>
      <w:r w:rsidR="00516916">
        <w:rPr>
          <w:b/>
          <w:sz w:val="18"/>
          <w:szCs w:val="18"/>
        </w:rPr>
        <w:t>rt</w:t>
      </w:r>
    </w:p>
    <w:p w14:paraId="60C5FA70" w14:textId="77777777" w:rsidR="00516916" w:rsidRDefault="00516916" w:rsidP="00516916">
      <w:pPr>
        <w:tabs>
          <w:tab w:val="left" w:pos="360"/>
        </w:tabs>
        <w:autoSpaceDE w:val="0"/>
        <w:autoSpaceDN w:val="0"/>
        <w:adjustRightInd w:val="0"/>
        <w:ind w:left="180"/>
        <w:rPr>
          <w:sz w:val="12"/>
          <w:szCs w:val="12"/>
        </w:rPr>
      </w:pPr>
      <w:r w:rsidRPr="006C082A">
        <w:rPr>
          <w:sz w:val="12"/>
          <w:szCs w:val="12"/>
        </w:rPr>
        <w:t>Dara Green</w:t>
      </w:r>
    </w:p>
    <w:p w14:paraId="26258FCD" w14:textId="77777777" w:rsidR="00794B9C" w:rsidRPr="00D302E1" w:rsidRDefault="00794B9C" w:rsidP="00794B9C">
      <w:pPr>
        <w:tabs>
          <w:tab w:val="left" w:pos="360"/>
        </w:tabs>
        <w:autoSpaceDE w:val="0"/>
        <w:autoSpaceDN w:val="0"/>
        <w:adjustRightInd w:val="0"/>
        <w:ind w:left="180"/>
        <w:rPr>
          <w:sz w:val="12"/>
          <w:szCs w:val="12"/>
        </w:rPr>
      </w:pPr>
      <w:r>
        <w:rPr>
          <w:sz w:val="12"/>
          <w:szCs w:val="12"/>
        </w:rPr>
        <w:t>Becky Johnson</w:t>
      </w:r>
    </w:p>
    <w:p w14:paraId="0A0A81A5" w14:textId="77777777" w:rsidR="00340A64" w:rsidRPr="006C082A" w:rsidRDefault="00340A64" w:rsidP="00516916">
      <w:pPr>
        <w:tabs>
          <w:tab w:val="left" w:pos="360"/>
        </w:tabs>
        <w:autoSpaceDE w:val="0"/>
        <w:autoSpaceDN w:val="0"/>
        <w:adjustRightInd w:val="0"/>
        <w:rPr>
          <w:b/>
          <w:sz w:val="12"/>
          <w:szCs w:val="12"/>
        </w:rPr>
      </w:pPr>
    </w:p>
    <w:p w14:paraId="501C4612" w14:textId="77777777" w:rsidR="0061784F" w:rsidRDefault="0061784F" w:rsidP="0061784F">
      <w:pPr>
        <w:tabs>
          <w:tab w:val="left" w:pos="360"/>
        </w:tabs>
        <w:autoSpaceDE w:val="0"/>
        <w:autoSpaceDN w:val="0"/>
        <w:adjustRightInd w:val="0"/>
        <w:rPr>
          <w:b/>
          <w:sz w:val="18"/>
          <w:szCs w:val="18"/>
        </w:rPr>
      </w:pPr>
      <w:r>
        <w:rPr>
          <w:b/>
          <w:sz w:val="18"/>
          <w:szCs w:val="18"/>
        </w:rPr>
        <w:t>English</w:t>
      </w:r>
    </w:p>
    <w:p w14:paraId="67B9040B" w14:textId="77777777" w:rsidR="00197EAF" w:rsidRPr="006C082A" w:rsidRDefault="0061784F" w:rsidP="00197EAF">
      <w:pPr>
        <w:tabs>
          <w:tab w:val="left" w:pos="360"/>
        </w:tabs>
        <w:autoSpaceDE w:val="0"/>
        <w:autoSpaceDN w:val="0"/>
        <w:adjustRightInd w:val="0"/>
        <w:ind w:left="180"/>
        <w:rPr>
          <w:sz w:val="12"/>
          <w:szCs w:val="12"/>
        </w:rPr>
      </w:pPr>
      <w:r>
        <w:rPr>
          <w:sz w:val="12"/>
          <w:szCs w:val="12"/>
        </w:rPr>
        <w:t>Sherry Brooks</w:t>
      </w:r>
    </w:p>
    <w:p w14:paraId="3FDCFC3A" w14:textId="77777777" w:rsidR="0047234C" w:rsidRDefault="009D05CB" w:rsidP="009D05CB">
      <w:pPr>
        <w:tabs>
          <w:tab w:val="left" w:pos="360"/>
        </w:tabs>
        <w:autoSpaceDE w:val="0"/>
        <w:autoSpaceDN w:val="0"/>
        <w:adjustRightInd w:val="0"/>
        <w:ind w:left="180"/>
        <w:rPr>
          <w:sz w:val="12"/>
          <w:szCs w:val="12"/>
        </w:rPr>
      </w:pPr>
      <w:r>
        <w:rPr>
          <w:sz w:val="12"/>
          <w:szCs w:val="12"/>
        </w:rPr>
        <w:t>Lucinda Core</w:t>
      </w:r>
    </w:p>
    <w:p w14:paraId="1BC51BEF" w14:textId="77777777" w:rsidR="00CF77B8" w:rsidRDefault="00CF77B8" w:rsidP="009D05CB">
      <w:pPr>
        <w:tabs>
          <w:tab w:val="left" w:pos="360"/>
        </w:tabs>
        <w:autoSpaceDE w:val="0"/>
        <w:autoSpaceDN w:val="0"/>
        <w:adjustRightInd w:val="0"/>
        <w:ind w:left="180"/>
        <w:rPr>
          <w:sz w:val="12"/>
          <w:szCs w:val="12"/>
        </w:rPr>
      </w:pPr>
      <w:r>
        <w:rPr>
          <w:sz w:val="12"/>
          <w:szCs w:val="12"/>
        </w:rPr>
        <w:t>Lindsay Fredregill</w:t>
      </w:r>
    </w:p>
    <w:p w14:paraId="295FE299" w14:textId="785B6749" w:rsidR="00352596" w:rsidRDefault="00352596" w:rsidP="009D05CB">
      <w:pPr>
        <w:tabs>
          <w:tab w:val="left" w:pos="360"/>
        </w:tabs>
        <w:autoSpaceDE w:val="0"/>
        <w:autoSpaceDN w:val="0"/>
        <w:adjustRightInd w:val="0"/>
        <w:ind w:left="180"/>
        <w:rPr>
          <w:sz w:val="12"/>
          <w:szCs w:val="12"/>
        </w:rPr>
      </w:pPr>
      <w:r>
        <w:rPr>
          <w:sz w:val="12"/>
          <w:szCs w:val="12"/>
        </w:rPr>
        <w:t>Jill Gilbert</w:t>
      </w:r>
    </w:p>
    <w:p w14:paraId="73CD51A6" w14:textId="77777777" w:rsidR="009D05CB" w:rsidRPr="006C082A" w:rsidRDefault="009D05CB" w:rsidP="009D05CB">
      <w:pPr>
        <w:tabs>
          <w:tab w:val="left" w:pos="360"/>
        </w:tabs>
        <w:autoSpaceDE w:val="0"/>
        <w:autoSpaceDN w:val="0"/>
        <w:adjustRightInd w:val="0"/>
        <w:ind w:left="180"/>
        <w:rPr>
          <w:sz w:val="12"/>
          <w:szCs w:val="12"/>
        </w:rPr>
      </w:pPr>
      <w:r>
        <w:rPr>
          <w:sz w:val="12"/>
          <w:szCs w:val="12"/>
        </w:rPr>
        <w:t>Darci Kellen</w:t>
      </w:r>
    </w:p>
    <w:p w14:paraId="05F0B3BD" w14:textId="2B663903" w:rsidR="0061784F" w:rsidRDefault="0061784F" w:rsidP="00352596">
      <w:pPr>
        <w:tabs>
          <w:tab w:val="left" w:pos="360"/>
        </w:tabs>
        <w:autoSpaceDE w:val="0"/>
        <w:autoSpaceDN w:val="0"/>
        <w:adjustRightInd w:val="0"/>
        <w:ind w:left="180"/>
        <w:rPr>
          <w:sz w:val="12"/>
          <w:szCs w:val="12"/>
        </w:rPr>
      </w:pPr>
      <w:r w:rsidRPr="006C082A">
        <w:rPr>
          <w:sz w:val="12"/>
          <w:szCs w:val="12"/>
        </w:rPr>
        <w:t>Catie Miller</w:t>
      </w:r>
    </w:p>
    <w:p w14:paraId="7E2C1FA4" w14:textId="77777777" w:rsidR="00197EAF" w:rsidRDefault="00197EAF" w:rsidP="0061784F">
      <w:pPr>
        <w:tabs>
          <w:tab w:val="left" w:pos="360"/>
        </w:tabs>
        <w:autoSpaceDE w:val="0"/>
        <w:autoSpaceDN w:val="0"/>
        <w:adjustRightInd w:val="0"/>
        <w:ind w:left="180"/>
        <w:rPr>
          <w:sz w:val="12"/>
          <w:szCs w:val="12"/>
        </w:rPr>
      </w:pPr>
      <w:r>
        <w:rPr>
          <w:sz w:val="12"/>
          <w:szCs w:val="12"/>
        </w:rPr>
        <w:t>Meja Pinkney</w:t>
      </w:r>
    </w:p>
    <w:p w14:paraId="7DC6C97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Terri Steinmann</w:t>
      </w:r>
    </w:p>
    <w:p w14:paraId="4E2ADF6C" w14:textId="77777777" w:rsidR="0061784F" w:rsidRPr="006C082A" w:rsidRDefault="0061784F" w:rsidP="0061784F">
      <w:pPr>
        <w:tabs>
          <w:tab w:val="left" w:pos="360"/>
        </w:tabs>
        <w:autoSpaceDE w:val="0"/>
        <w:autoSpaceDN w:val="0"/>
        <w:adjustRightInd w:val="0"/>
        <w:rPr>
          <w:b/>
          <w:sz w:val="12"/>
          <w:szCs w:val="12"/>
        </w:rPr>
      </w:pPr>
    </w:p>
    <w:p w14:paraId="5DCA1750" w14:textId="77777777" w:rsidR="0061784F" w:rsidRDefault="0061784F" w:rsidP="0061784F">
      <w:pPr>
        <w:tabs>
          <w:tab w:val="left" w:pos="360"/>
        </w:tabs>
        <w:autoSpaceDE w:val="0"/>
        <w:autoSpaceDN w:val="0"/>
        <w:adjustRightInd w:val="0"/>
        <w:rPr>
          <w:b/>
          <w:sz w:val="18"/>
          <w:szCs w:val="18"/>
        </w:rPr>
      </w:pPr>
      <w:r>
        <w:rPr>
          <w:b/>
          <w:sz w:val="18"/>
          <w:szCs w:val="18"/>
        </w:rPr>
        <w:t>International</w:t>
      </w:r>
    </w:p>
    <w:p w14:paraId="2CED332D" w14:textId="77777777" w:rsidR="0061784F" w:rsidRDefault="0061784F" w:rsidP="0061784F">
      <w:pPr>
        <w:tabs>
          <w:tab w:val="left" w:pos="360"/>
        </w:tabs>
        <w:autoSpaceDE w:val="0"/>
        <w:autoSpaceDN w:val="0"/>
        <w:adjustRightInd w:val="0"/>
        <w:rPr>
          <w:b/>
          <w:sz w:val="18"/>
          <w:szCs w:val="18"/>
        </w:rPr>
      </w:pPr>
      <w:r>
        <w:rPr>
          <w:b/>
          <w:sz w:val="18"/>
          <w:szCs w:val="18"/>
        </w:rPr>
        <w:t xml:space="preserve">   Baccalaureate</w:t>
      </w:r>
    </w:p>
    <w:p w14:paraId="22D11A65"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Sherry Brooks</w:t>
      </w:r>
    </w:p>
    <w:p w14:paraId="3342008F" w14:textId="6D3D928E" w:rsidR="0061784F" w:rsidRPr="00D302E1" w:rsidRDefault="0061784F" w:rsidP="00352596">
      <w:pPr>
        <w:tabs>
          <w:tab w:val="left" w:pos="360"/>
        </w:tabs>
        <w:autoSpaceDE w:val="0"/>
        <w:autoSpaceDN w:val="0"/>
        <w:adjustRightInd w:val="0"/>
        <w:ind w:left="180"/>
        <w:rPr>
          <w:sz w:val="12"/>
          <w:szCs w:val="12"/>
        </w:rPr>
      </w:pPr>
      <w:r>
        <w:rPr>
          <w:sz w:val="12"/>
          <w:szCs w:val="12"/>
        </w:rPr>
        <w:t>Anne Cross</w:t>
      </w:r>
    </w:p>
    <w:p w14:paraId="061C4A90" w14:textId="77777777" w:rsidR="0061784F" w:rsidRPr="00D302E1" w:rsidRDefault="0061784F" w:rsidP="0061784F">
      <w:pPr>
        <w:tabs>
          <w:tab w:val="left" w:pos="360"/>
        </w:tabs>
        <w:autoSpaceDE w:val="0"/>
        <w:autoSpaceDN w:val="0"/>
        <w:adjustRightInd w:val="0"/>
        <w:ind w:left="180"/>
        <w:rPr>
          <w:sz w:val="12"/>
          <w:szCs w:val="12"/>
        </w:rPr>
      </w:pPr>
      <w:r w:rsidRPr="00D302E1">
        <w:rPr>
          <w:sz w:val="12"/>
          <w:szCs w:val="12"/>
        </w:rPr>
        <w:t>Lindsay Fredregill</w:t>
      </w:r>
    </w:p>
    <w:p w14:paraId="06653D46" w14:textId="77777777" w:rsidR="0061784F" w:rsidRDefault="0061784F" w:rsidP="0061784F">
      <w:pPr>
        <w:tabs>
          <w:tab w:val="left" w:pos="360"/>
        </w:tabs>
        <w:autoSpaceDE w:val="0"/>
        <w:autoSpaceDN w:val="0"/>
        <w:adjustRightInd w:val="0"/>
        <w:ind w:left="180"/>
        <w:rPr>
          <w:sz w:val="12"/>
          <w:szCs w:val="12"/>
        </w:rPr>
      </w:pPr>
      <w:r w:rsidRPr="00D302E1">
        <w:rPr>
          <w:sz w:val="12"/>
          <w:szCs w:val="12"/>
        </w:rPr>
        <w:t>Dara Green</w:t>
      </w:r>
    </w:p>
    <w:p w14:paraId="74EC5A6D" w14:textId="77777777" w:rsidR="0061784F" w:rsidRDefault="0061784F" w:rsidP="0061784F">
      <w:pPr>
        <w:tabs>
          <w:tab w:val="left" w:pos="360"/>
        </w:tabs>
        <w:autoSpaceDE w:val="0"/>
        <w:autoSpaceDN w:val="0"/>
        <w:adjustRightInd w:val="0"/>
        <w:ind w:left="180"/>
        <w:rPr>
          <w:sz w:val="12"/>
          <w:szCs w:val="12"/>
        </w:rPr>
      </w:pPr>
      <w:r>
        <w:rPr>
          <w:sz w:val="12"/>
          <w:szCs w:val="12"/>
        </w:rPr>
        <w:t>Sara Karbeling</w:t>
      </w:r>
    </w:p>
    <w:p w14:paraId="2A560A0D" w14:textId="77777777" w:rsidR="00F92939" w:rsidRDefault="00F92939" w:rsidP="0061784F">
      <w:pPr>
        <w:tabs>
          <w:tab w:val="left" w:pos="360"/>
        </w:tabs>
        <w:autoSpaceDE w:val="0"/>
        <w:autoSpaceDN w:val="0"/>
        <w:adjustRightInd w:val="0"/>
        <w:ind w:left="180"/>
        <w:rPr>
          <w:sz w:val="12"/>
          <w:szCs w:val="12"/>
        </w:rPr>
      </w:pPr>
      <w:r>
        <w:rPr>
          <w:sz w:val="12"/>
          <w:szCs w:val="12"/>
        </w:rPr>
        <w:t>Lindsay Kasuga</w:t>
      </w:r>
    </w:p>
    <w:p w14:paraId="00006DA8" w14:textId="3B43F279" w:rsidR="00352596" w:rsidRDefault="00352596" w:rsidP="0061784F">
      <w:pPr>
        <w:tabs>
          <w:tab w:val="left" w:pos="360"/>
        </w:tabs>
        <w:autoSpaceDE w:val="0"/>
        <w:autoSpaceDN w:val="0"/>
        <w:adjustRightInd w:val="0"/>
        <w:ind w:left="180"/>
        <w:rPr>
          <w:sz w:val="12"/>
          <w:szCs w:val="12"/>
        </w:rPr>
      </w:pPr>
      <w:r>
        <w:rPr>
          <w:sz w:val="12"/>
          <w:szCs w:val="12"/>
        </w:rPr>
        <w:t>Nate Larson</w:t>
      </w:r>
    </w:p>
    <w:p w14:paraId="41CC5157"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56594E6C" w14:textId="77777777" w:rsidR="0061784F" w:rsidRPr="006C082A" w:rsidRDefault="00B32D64" w:rsidP="0061784F">
      <w:pPr>
        <w:tabs>
          <w:tab w:val="left" w:pos="360"/>
        </w:tabs>
        <w:autoSpaceDE w:val="0"/>
        <w:autoSpaceDN w:val="0"/>
        <w:adjustRightInd w:val="0"/>
        <w:ind w:left="180"/>
        <w:rPr>
          <w:sz w:val="12"/>
          <w:szCs w:val="12"/>
        </w:rPr>
      </w:pPr>
      <w:r>
        <w:rPr>
          <w:sz w:val="12"/>
          <w:szCs w:val="12"/>
        </w:rPr>
        <w:t>Lana Lyddon</w:t>
      </w:r>
      <w:r w:rsidR="0061784F">
        <w:rPr>
          <w:sz w:val="12"/>
          <w:szCs w:val="12"/>
        </w:rPr>
        <w:t>Hatten</w:t>
      </w:r>
    </w:p>
    <w:p w14:paraId="3B225A94" w14:textId="77777777" w:rsidR="0061784F" w:rsidRDefault="0061784F" w:rsidP="009D05CB">
      <w:pPr>
        <w:tabs>
          <w:tab w:val="left" w:pos="360"/>
        </w:tabs>
        <w:autoSpaceDE w:val="0"/>
        <w:autoSpaceDN w:val="0"/>
        <w:adjustRightInd w:val="0"/>
        <w:ind w:left="180"/>
        <w:rPr>
          <w:sz w:val="12"/>
          <w:szCs w:val="12"/>
        </w:rPr>
      </w:pPr>
      <w:r>
        <w:rPr>
          <w:sz w:val="12"/>
          <w:szCs w:val="12"/>
        </w:rPr>
        <w:t>Michael Marcketti</w:t>
      </w:r>
    </w:p>
    <w:p w14:paraId="138BE7EE" w14:textId="77777777" w:rsidR="00352596" w:rsidRDefault="00352596" w:rsidP="00746A63">
      <w:pPr>
        <w:tabs>
          <w:tab w:val="left" w:pos="360"/>
        </w:tabs>
        <w:autoSpaceDE w:val="0"/>
        <w:autoSpaceDN w:val="0"/>
        <w:adjustRightInd w:val="0"/>
        <w:ind w:left="180"/>
        <w:rPr>
          <w:sz w:val="12"/>
          <w:szCs w:val="12"/>
        </w:rPr>
      </w:pPr>
      <w:r>
        <w:rPr>
          <w:sz w:val="12"/>
          <w:szCs w:val="12"/>
        </w:rPr>
        <w:t>Isaac Pedelty</w:t>
      </w:r>
    </w:p>
    <w:p w14:paraId="19AE685B" w14:textId="794D4856" w:rsidR="00746A63" w:rsidRDefault="00746A63" w:rsidP="00746A63">
      <w:pPr>
        <w:tabs>
          <w:tab w:val="left" w:pos="360"/>
        </w:tabs>
        <w:autoSpaceDE w:val="0"/>
        <w:autoSpaceDN w:val="0"/>
        <w:adjustRightInd w:val="0"/>
        <w:ind w:left="180"/>
        <w:rPr>
          <w:sz w:val="12"/>
          <w:szCs w:val="12"/>
        </w:rPr>
      </w:pPr>
      <w:r>
        <w:rPr>
          <w:sz w:val="12"/>
          <w:szCs w:val="12"/>
        </w:rPr>
        <w:t>Brian Reece</w:t>
      </w:r>
    </w:p>
    <w:p w14:paraId="52E622CE" w14:textId="77777777" w:rsidR="00746A63" w:rsidRDefault="00746A63" w:rsidP="0061784F">
      <w:pPr>
        <w:tabs>
          <w:tab w:val="left" w:pos="360"/>
        </w:tabs>
        <w:autoSpaceDE w:val="0"/>
        <w:autoSpaceDN w:val="0"/>
        <w:adjustRightInd w:val="0"/>
        <w:ind w:left="180"/>
        <w:rPr>
          <w:sz w:val="12"/>
          <w:szCs w:val="12"/>
        </w:rPr>
      </w:pPr>
      <w:r>
        <w:rPr>
          <w:sz w:val="12"/>
          <w:szCs w:val="12"/>
        </w:rPr>
        <w:t>Scott Schoneberg</w:t>
      </w:r>
    </w:p>
    <w:p w14:paraId="61D21811" w14:textId="77777777" w:rsidR="0061784F" w:rsidRPr="006C082A" w:rsidRDefault="0061784F" w:rsidP="0061784F">
      <w:pPr>
        <w:tabs>
          <w:tab w:val="left" w:pos="360"/>
        </w:tabs>
        <w:autoSpaceDE w:val="0"/>
        <w:autoSpaceDN w:val="0"/>
        <w:adjustRightInd w:val="0"/>
        <w:rPr>
          <w:b/>
          <w:sz w:val="12"/>
          <w:szCs w:val="12"/>
        </w:rPr>
      </w:pPr>
    </w:p>
    <w:p w14:paraId="53F23F35" w14:textId="77777777" w:rsidR="0061784F" w:rsidRDefault="0061784F" w:rsidP="0061784F">
      <w:pPr>
        <w:tabs>
          <w:tab w:val="left" w:pos="360"/>
        </w:tabs>
        <w:autoSpaceDE w:val="0"/>
        <w:autoSpaceDN w:val="0"/>
        <w:adjustRightInd w:val="0"/>
        <w:rPr>
          <w:b/>
          <w:sz w:val="18"/>
          <w:szCs w:val="18"/>
        </w:rPr>
      </w:pPr>
      <w:r>
        <w:rPr>
          <w:b/>
          <w:sz w:val="18"/>
          <w:szCs w:val="18"/>
        </w:rPr>
        <w:t>Mathematics</w:t>
      </w:r>
    </w:p>
    <w:p w14:paraId="0F6FB7D6"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BEC4F9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43B5BB81"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Lana Lyddon-Hatten</w:t>
      </w:r>
    </w:p>
    <w:p w14:paraId="2DE71C6E"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Michael Marcketti</w:t>
      </w:r>
    </w:p>
    <w:p w14:paraId="163A7644" w14:textId="77777777" w:rsidR="0061784F" w:rsidRPr="006C082A" w:rsidRDefault="00402BDB" w:rsidP="0061784F">
      <w:pPr>
        <w:tabs>
          <w:tab w:val="left" w:pos="360"/>
        </w:tabs>
        <w:autoSpaceDE w:val="0"/>
        <w:autoSpaceDN w:val="0"/>
        <w:adjustRightInd w:val="0"/>
        <w:ind w:left="180"/>
        <w:rPr>
          <w:sz w:val="12"/>
          <w:szCs w:val="12"/>
        </w:rPr>
      </w:pPr>
      <w:r>
        <w:rPr>
          <w:sz w:val="12"/>
          <w:szCs w:val="12"/>
        </w:rPr>
        <w:t>Nate Larson</w:t>
      </w:r>
    </w:p>
    <w:p w14:paraId="5BD7BB0F"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Brian Reece</w:t>
      </w:r>
    </w:p>
    <w:p w14:paraId="7E301CAA" w14:textId="77777777" w:rsidR="0061784F" w:rsidRPr="006C082A" w:rsidRDefault="0061784F" w:rsidP="0061784F">
      <w:pPr>
        <w:tabs>
          <w:tab w:val="left" w:pos="360"/>
        </w:tabs>
        <w:autoSpaceDE w:val="0"/>
        <w:autoSpaceDN w:val="0"/>
        <w:adjustRightInd w:val="0"/>
        <w:rPr>
          <w:b/>
          <w:sz w:val="12"/>
          <w:szCs w:val="12"/>
        </w:rPr>
      </w:pPr>
    </w:p>
    <w:p w14:paraId="16C8AD62" w14:textId="77777777" w:rsidR="0061784F" w:rsidRDefault="0061784F" w:rsidP="0061784F">
      <w:pPr>
        <w:tabs>
          <w:tab w:val="left" w:pos="360"/>
        </w:tabs>
        <w:autoSpaceDE w:val="0"/>
        <w:autoSpaceDN w:val="0"/>
        <w:adjustRightInd w:val="0"/>
        <w:rPr>
          <w:b/>
          <w:sz w:val="18"/>
          <w:szCs w:val="18"/>
        </w:rPr>
      </w:pPr>
      <w:r>
        <w:rPr>
          <w:b/>
          <w:sz w:val="18"/>
          <w:szCs w:val="18"/>
        </w:rPr>
        <w:t>Science</w:t>
      </w:r>
    </w:p>
    <w:p w14:paraId="2BB03363" w14:textId="77777777" w:rsidR="0061784F" w:rsidRDefault="0061784F" w:rsidP="0061784F">
      <w:pPr>
        <w:tabs>
          <w:tab w:val="left" w:pos="360"/>
        </w:tabs>
        <w:autoSpaceDE w:val="0"/>
        <w:autoSpaceDN w:val="0"/>
        <w:adjustRightInd w:val="0"/>
        <w:ind w:left="180"/>
        <w:rPr>
          <w:sz w:val="12"/>
          <w:szCs w:val="12"/>
        </w:rPr>
      </w:pPr>
      <w:r w:rsidRPr="006C082A">
        <w:rPr>
          <w:sz w:val="12"/>
          <w:szCs w:val="12"/>
        </w:rPr>
        <w:t>Anne Cross</w:t>
      </w:r>
    </w:p>
    <w:p w14:paraId="21B02BF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Sarah Davitt</w:t>
      </w:r>
    </w:p>
    <w:p w14:paraId="7E928142"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Sara Karbeling</w:t>
      </w:r>
    </w:p>
    <w:p w14:paraId="5575B078" w14:textId="77777777" w:rsidR="0047234C" w:rsidRPr="006C082A" w:rsidRDefault="0047234C" w:rsidP="0061784F">
      <w:pPr>
        <w:tabs>
          <w:tab w:val="left" w:pos="360"/>
        </w:tabs>
        <w:autoSpaceDE w:val="0"/>
        <w:autoSpaceDN w:val="0"/>
        <w:adjustRightInd w:val="0"/>
        <w:ind w:left="180"/>
        <w:rPr>
          <w:sz w:val="12"/>
          <w:szCs w:val="12"/>
        </w:rPr>
      </w:pPr>
      <w:r>
        <w:rPr>
          <w:sz w:val="12"/>
          <w:szCs w:val="12"/>
        </w:rPr>
        <w:t>Lindsay Kasuga</w:t>
      </w:r>
    </w:p>
    <w:p w14:paraId="1EFFD03A"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Scott Schoneberg</w:t>
      </w:r>
    </w:p>
    <w:p w14:paraId="56E3F25F" w14:textId="77777777" w:rsidR="0047234C" w:rsidRPr="006C082A" w:rsidRDefault="0047234C" w:rsidP="0061784F">
      <w:pPr>
        <w:tabs>
          <w:tab w:val="left" w:pos="360"/>
        </w:tabs>
        <w:autoSpaceDE w:val="0"/>
        <w:autoSpaceDN w:val="0"/>
        <w:adjustRightInd w:val="0"/>
        <w:ind w:left="180"/>
        <w:rPr>
          <w:sz w:val="12"/>
          <w:szCs w:val="12"/>
        </w:rPr>
      </w:pPr>
    </w:p>
    <w:p w14:paraId="01D61449" w14:textId="77777777" w:rsidR="0061784F" w:rsidRPr="006C082A" w:rsidRDefault="0061784F" w:rsidP="0061784F">
      <w:pPr>
        <w:tabs>
          <w:tab w:val="left" w:pos="360"/>
        </w:tabs>
        <w:autoSpaceDE w:val="0"/>
        <w:autoSpaceDN w:val="0"/>
        <w:adjustRightInd w:val="0"/>
        <w:rPr>
          <w:b/>
          <w:sz w:val="12"/>
          <w:szCs w:val="12"/>
        </w:rPr>
      </w:pPr>
    </w:p>
    <w:p w14:paraId="0CD4EBF8" w14:textId="77777777" w:rsidR="0061784F" w:rsidRDefault="0061784F" w:rsidP="0061784F">
      <w:pPr>
        <w:tabs>
          <w:tab w:val="left" w:pos="360"/>
        </w:tabs>
        <w:autoSpaceDE w:val="0"/>
        <w:autoSpaceDN w:val="0"/>
        <w:adjustRightInd w:val="0"/>
        <w:rPr>
          <w:b/>
          <w:sz w:val="18"/>
          <w:szCs w:val="18"/>
        </w:rPr>
      </w:pPr>
      <w:r>
        <w:rPr>
          <w:b/>
          <w:sz w:val="18"/>
          <w:szCs w:val="18"/>
        </w:rPr>
        <w:t>Social Science</w:t>
      </w:r>
    </w:p>
    <w:p w14:paraId="5F6D4C74" w14:textId="13015DD0" w:rsidR="0061784F" w:rsidRPr="006C082A" w:rsidRDefault="00352596" w:rsidP="0061784F">
      <w:pPr>
        <w:tabs>
          <w:tab w:val="left" w:pos="360"/>
        </w:tabs>
        <w:autoSpaceDE w:val="0"/>
        <w:autoSpaceDN w:val="0"/>
        <w:adjustRightInd w:val="0"/>
        <w:ind w:left="180"/>
        <w:rPr>
          <w:sz w:val="12"/>
          <w:szCs w:val="12"/>
        </w:rPr>
      </w:pPr>
      <w:r>
        <w:rPr>
          <w:sz w:val="12"/>
          <w:szCs w:val="12"/>
        </w:rPr>
        <w:t>Jason Danielson</w:t>
      </w:r>
    </w:p>
    <w:p w14:paraId="7F1AFA49"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900B29D" w14:textId="77777777" w:rsidR="0061784F" w:rsidRDefault="0061784F" w:rsidP="0061784F">
      <w:pPr>
        <w:tabs>
          <w:tab w:val="left" w:pos="360"/>
        </w:tabs>
        <w:autoSpaceDE w:val="0"/>
        <w:autoSpaceDN w:val="0"/>
        <w:adjustRightInd w:val="0"/>
        <w:ind w:left="180"/>
        <w:rPr>
          <w:sz w:val="12"/>
          <w:szCs w:val="12"/>
        </w:rPr>
      </w:pPr>
      <w:r>
        <w:rPr>
          <w:sz w:val="12"/>
          <w:szCs w:val="12"/>
        </w:rPr>
        <w:t>Canada Snyder</w:t>
      </w:r>
    </w:p>
    <w:p w14:paraId="3AD100AF" w14:textId="1E817EC2" w:rsidR="0047234C" w:rsidRPr="006C082A" w:rsidRDefault="00352596" w:rsidP="0061784F">
      <w:pPr>
        <w:tabs>
          <w:tab w:val="left" w:pos="360"/>
        </w:tabs>
        <w:autoSpaceDE w:val="0"/>
        <w:autoSpaceDN w:val="0"/>
        <w:adjustRightInd w:val="0"/>
        <w:ind w:left="180"/>
        <w:rPr>
          <w:sz w:val="12"/>
          <w:szCs w:val="12"/>
        </w:rPr>
      </w:pPr>
      <w:r>
        <w:rPr>
          <w:sz w:val="12"/>
          <w:szCs w:val="12"/>
        </w:rPr>
        <w:t>Shawn Voshell</w:t>
      </w:r>
    </w:p>
    <w:p w14:paraId="7F1416A2" w14:textId="77777777" w:rsidR="0061784F" w:rsidRPr="006C082A" w:rsidRDefault="0061784F" w:rsidP="0061784F">
      <w:pPr>
        <w:tabs>
          <w:tab w:val="left" w:pos="360"/>
        </w:tabs>
        <w:autoSpaceDE w:val="0"/>
        <w:autoSpaceDN w:val="0"/>
        <w:adjustRightInd w:val="0"/>
        <w:rPr>
          <w:b/>
          <w:sz w:val="12"/>
          <w:szCs w:val="12"/>
        </w:rPr>
      </w:pPr>
    </w:p>
    <w:p w14:paraId="40B5359E" w14:textId="77777777" w:rsidR="0061784F" w:rsidRPr="00197EAF" w:rsidRDefault="0061784F" w:rsidP="00197EAF">
      <w:pPr>
        <w:tabs>
          <w:tab w:val="left" w:pos="360"/>
        </w:tabs>
        <w:autoSpaceDE w:val="0"/>
        <w:autoSpaceDN w:val="0"/>
        <w:adjustRightInd w:val="0"/>
        <w:rPr>
          <w:b/>
          <w:sz w:val="18"/>
          <w:szCs w:val="18"/>
        </w:rPr>
      </w:pPr>
      <w:r>
        <w:rPr>
          <w:b/>
          <w:sz w:val="18"/>
          <w:szCs w:val="18"/>
        </w:rPr>
        <w:t>World Language</w:t>
      </w:r>
    </w:p>
    <w:p w14:paraId="02D6D67A" w14:textId="77777777" w:rsidR="009D05CB" w:rsidRDefault="009D05CB" w:rsidP="0061784F">
      <w:pPr>
        <w:tabs>
          <w:tab w:val="left" w:pos="360"/>
        </w:tabs>
        <w:autoSpaceDE w:val="0"/>
        <w:autoSpaceDN w:val="0"/>
        <w:adjustRightInd w:val="0"/>
        <w:ind w:left="180"/>
        <w:rPr>
          <w:sz w:val="12"/>
          <w:szCs w:val="12"/>
        </w:rPr>
      </w:pPr>
      <w:r>
        <w:rPr>
          <w:sz w:val="12"/>
          <w:szCs w:val="12"/>
        </w:rPr>
        <w:t>Abeer Al-Haddad</w:t>
      </w:r>
    </w:p>
    <w:p w14:paraId="06EEC54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Beth Eilers</w:t>
      </w:r>
    </w:p>
    <w:p w14:paraId="11126500"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Lindsay Fredregill</w:t>
      </w:r>
    </w:p>
    <w:p w14:paraId="09B96A50" w14:textId="77777777" w:rsidR="0061784F" w:rsidRDefault="0061784F" w:rsidP="0061784F">
      <w:pPr>
        <w:tabs>
          <w:tab w:val="left" w:pos="360"/>
        </w:tabs>
        <w:autoSpaceDE w:val="0"/>
        <w:autoSpaceDN w:val="0"/>
        <w:adjustRightInd w:val="0"/>
        <w:ind w:left="180"/>
        <w:rPr>
          <w:sz w:val="12"/>
          <w:szCs w:val="12"/>
        </w:rPr>
      </w:pPr>
      <w:r>
        <w:rPr>
          <w:sz w:val="12"/>
          <w:szCs w:val="12"/>
        </w:rPr>
        <w:t>Kimberly Glandorf</w:t>
      </w:r>
    </w:p>
    <w:p w14:paraId="2BC1C5E3" w14:textId="26B8D1AB" w:rsidR="00352596" w:rsidRDefault="00352596" w:rsidP="0061784F">
      <w:pPr>
        <w:tabs>
          <w:tab w:val="left" w:pos="360"/>
        </w:tabs>
        <w:autoSpaceDE w:val="0"/>
        <w:autoSpaceDN w:val="0"/>
        <w:adjustRightInd w:val="0"/>
        <w:ind w:left="180"/>
        <w:rPr>
          <w:sz w:val="12"/>
          <w:szCs w:val="12"/>
        </w:rPr>
      </w:pPr>
      <w:r>
        <w:rPr>
          <w:sz w:val="12"/>
          <w:szCs w:val="12"/>
        </w:rPr>
        <w:t>Yujia Hua</w:t>
      </w:r>
    </w:p>
    <w:p w14:paraId="3C4454E2" w14:textId="4FE98C37" w:rsidR="0047234C" w:rsidRDefault="0061784F" w:rsidP="00352596">
      <w:pPr>
        <w:tabs>
          <w:tab w:val="left" w:pos="360"/>
        </w:tabs>
        <w:autoSpaceDE w:val="0"/>
        <w:autoSpaceDN w:val="0"/>
        <w:adjustRightInd w:val="0"/>
        <w:ind w:left="180"/>
        <w:rPr>
          <w:sz w:val="12"/>
          <w:szCs w:val="12"/>
        </w:rPr>
      </w:pPr>
      <w:r>
        <w:rPr>
          <w:sz w:val="12"/>
          <w:szCs w:val="12"/>
        </w:rPr>
        <w:t>Giovanni Leo</w:t>
      </w:r>
    </w:p>
    <w:p w14:paraId="24793503"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Sachiko Murphy</w:t>
      </w:r>
    </w:p>
    <w:p w14:paraId="58F37A39" w14:textId="77777777" w:rsidR="00557E09" w:rsidRDefault="00557E09" w:rsidP="008F06AA">
      <w:pPr>
        <w:autoSpaceDE w:val="0"/>
        <w:autoSpaceDN w:val="0"/>
        <w:adjustRightInd w:val="0"/>
        <w:ind w:left="180"/>
        <w:rPr>
          <w:bCs/>
          <w:i/>
          <w:sz w:val="12"/>
          <w:szCs w:val="12"/>
        </w:rPr>
      </w:pPr>
    </w:p>
    <w:p w14:paraId="0FA4B726" w14:textId="77777777" w:rsidR="00735327" w:rsidRDefault="00735327" w:rsidP="00735327">
      <w:pPr>
        <w:ind w:left="720"/>
        <w:rPr>
          <w:bCs/>
          <w:i/>
          <w:sz w:val="12"/>
          <w:szCs w:val="12"/>
        </w:rPr>
      </w:pPr>
      <w:r>
        <w:rPr>
          <w:bCs/>
          <w:i/>
          <w:sz w:val="12"/>
          <w:szCs w:val="12"/>
        </w:rPr>
        <w:t xml:space="preserve">                                                                                          </w:t>
      </w:r>
      <w:r w:rsidR="00203651">
        <w:rPr>
          <w:bCs/>
          <w:i/>
          <w:sz w:val="12"/>
          <w:szCs w:val="12"/>
        </w:rPr>
        <w:br w:type="column"/>
      </w:r>
    </w:p>
    <w:p w14:paraId="3D12E97F" w14:textId="11AF892B" w:rsidR="00735327" w:rsidRDefault="000D3614" w:rsidP="00735327">
      <w:pPr>
        <w:ind w:left="720"/>
        <w:rPr>
          <w:bCs/>
          <w:i/>
          <w:sz w:val="12"/>
          <w:szCs w:val="12"/>
        </w:rPr>
      </w:pPr>
      <w:r w:rsidRPr="00FA211C">
        <w:rPr>
          <w:noProof/>
          <w:sz w:val="18"/>
          <w:szCs w:val="18"/>
        </w:rPr>
        <mc:AlternateContent>
          <mc:Choice Requires="wps">
            <w:drawing>
              <wp:anchor distT="0" distB="0" distL="114300" distR="114300" simplePos="0" relativeHeight="251656704" behindDoc="0" locked="0" layoutInCell="1" allowOverlap="1" wp14:anchorId="67CB4BF4" wp14:editId="3D392593">
                <wp:simplePos x="0" y="0"/>
                <wp:positionH relativeFrom="column">
                  <wp:posOffset>-81915</wp:posOffset>
                </wp:positionH>
                <wp:positionV relativeFrom="paragraph">
                  <wp:posOffset>74295</wp:posOffset>
                </wp:positionV>
                <wp:extent cx="6486525" cy="17145"/>
                <wp:effectExtent l="0" t="0" r="2857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54AB"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85pt" to="50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FWFAIAACw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"/>
            </w:pict>
          </mc:Fallback>
        </mc:AlternateContent>
      </w:r>
      <w:r w:rsidRPr="00FA211C">
        <w:rPr>
          <w:noProof/>
          <w:sz w:val="18"/>
          <w:szCs w:val="18"/>
        </w:rPr>
        <mc:AlternateContent>
          <mc:Choice Requires="wps">
            <w:drawing>
              <wp:anchor distT="0" distB="0" distL="114300" distR="114300" simplePos="0" relativeHeight="251657728" behindDoc="0" locked="0" layoutInCell="1" allowOverlap="1" wp14:anchorId="7D2DBF0E" wp14:editId="555F08AA">
                <wp:simplePos x="0" y="0"/>
                <wp:positionH relativeFrom="column">
                  <wp:posOffset>-81915</wp:posOffset>
                </wp:positionH>
                <wp:positionV relativeFrom="paragraph">
                  <wp:posOffset>73025</wp:posOffset>
                </wp:positionV>
                <wp:extent cx="0" cy="82296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2555"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75pt" to="-6.4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0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"/>
            </w:pict>
          </mc:Fallback>
        </mc:AlternateContent>
      </w:r>
    </w:p>
    <w:p w14:paraId="19948BEC" w14:textId="77777777" w:rsidR="00735327" w:rsidRDefault="00735327" w:rsidP="00735327">
      <w:pPr>
        <w:ind w:left="720"/>
        <w:rPr>
          <w:bCs/>
          <w:i/>
          <w:sz w:val="12"/>
          <w:szCs w:val="12"/>
        </w:rPr>
      </w:pPr>
    </w:p>
    <w:p w14:paraId="19DC0DB1" w14:textId="652E8A9C" w:rsidR="006E6F0C" w:rsidRPr="0056148E" w:rsidRDefault="006E6F0C" w:rsidP="006E6F0C">
      <w:pPr>
        <w:rPr>
          <w:rFonts w:ascii="Tw Cen MT" w:hAnsi="Tw Cen MT"/>
          <w:bCs/>
          <w:sz w:val="22"/>
          <w:szCs w:val="22"/>
        </w:rPr>
      </w:pPr>
      <w:r w:rsidRPr="0056148E">
        <w:rPr>
          <w:rFonts w:ascii="Tw Cen MT" w:hAnsi="Tw Cen MT"/>
          <w:bCs/>
          <w:sz w:val="22"/>
          <w:szCs w:val="22"/>
        </w:rPr>
        <w:t>May 2016</w:t>
      </w:r>
    </w:p>
    <w:p w14:paraId="1ECEEC3F" w14:textId="77777777" w:rsidR="006E6F0C" w:rsidRPr="0056148E" w:rsidRDefault="006E6F0C" w:rsidP="00733E4F">
      <w:pPr>
        <w:rPr>
          <w:bCs/>
          <w:i/>
          <w:sz w:val="22"/>
          <w:szCs w:val="22"/>
        </w:rPr>
      </w:pPr>
    </w:p>
    <w:p w14:paraId="0349E623" w14:textId="77777777"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 xml:space="preserve">Dear incoming AP Literature and Composition parents and students, </w:t>
      </w:r>
    </w:p>
    <w:p w14:paraId="450E7780" w14:textId="77C30F8A"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 xml:space="preserve">Congratulations on nearing the end of spring semester here at Academy. Although the school year is still in full swing, it is time to begin thinking about next fall’s classes. </w:t>
      </w:r>
      <w:r w:rsidR="00733E4F">
        <w:rPr>
          <w:rFonts w:ascii="Tw Cen MT" w:eastAsia="Calibri" w:hAnsi="Tw Cen MT"/>
          <w:sz w:val="22"/>
          <w:szCs w:val="22"/>
        </w:rPr>
        <w:t xml:space="preserve">Below </w:t>
      </w:r>
      <w:r w:rsidRPr="0056148E">
        <w:rPr>
          <w:rFonts w:ascii="Tw Cen MT" w:eastAsia="Calibri" w:hAnsi="Tw Cen MT"/>
          <w:sz w:val="22"/>
          <w:szCs w:val="22"/>
        </w:rPr>
        <w:t xml:space="preserve">you will find the complete list of the required reading for your child’s Academy English class for the 2016-2017 school year. We are asking that you keep this order form handy during the summer to ensure a smooth ordering process. </w:t>
      </w:r>
      <w:r w:rsidR="00733E4F">
        <w:rPr>
          <w:rFonts w:ascii="Tw Cen MT" w:eastAsia="Calibri" w:hAnsi="Tw Cen MT"/>
          <w:b/>
          <w:i/>
          <w:sz w:val="22"/>
          <w:szCs w:val="22"/>
        </w:rPr>
        <w:t>Orders and p</w:t>
      </w:r>
      <w:r w:rsidRPr="0056148E">
        <w:rPr>
          <w:rFonts w:ascii="Tw Cen MT" w:eastAsia="Calibri" w:hAnsi="Tw Cen MT"/>
          <w:b/>
          <w:i/>
          <w:sz w:val="22"/>
          <w:szCs w:val="22"/>
        </w:rPr>
        <w:t>ayments for books may be</w:t>
      </w:r>
      <w:r w:rsidRPr="0056148E">
        <w:rPr>
          <w:rFonts w:ascii="Tw Cen MT" w:eastAsia="Calibri" w:hAnsi="Tw Cen MT"/>
          <w:sz w:val="22"/>
          <w:szCs w:val="22"/>
        </w:rPr>
        <w:t xml:space="preserve"> </w:t>
      </w:r>
      <w:r w:rsidRPr="0056148E">
        <w:rPr>
          <w:rFonts w:ascii="Tw Cen MT" w:eastAsia="Calibri" w:hAnsi="Tw Cen MT"/>
          <w:b/>
          <w:i/>
          <w:sz w:val="22"/>
          <w:szCs w:val="22"/>
        </w:rPr>
        <w:t>made online or in person with Ms. Kinney beginning August 1, 2016.</w:t>
      </w:r>
    </w:p>
    <w:p w14:paraId="570B387A" w14:textId="77777777"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 xml:space="preserve">On the back side of this page you will find instructions for paying online. Please note that we now have an option to donate additional funds on the online form. If you wish to donate additional money to help scholarship Academy English students who cannot afford books, simply click on the donation tab and enter the amount. This will be added to your total at checkout. We greatly appreciate any help you can offer these students so all have access to the books we teach. Once you have placed your order, </w:t>
      </w:r>
      <w:r w:rsidRPr="0056148E">
        <w:rPr>
          <w:rFonts w:ascii="Tw Cen MT" w:eastAsia="Calibri" w:hAnsi="Tw Cen MT"/>
          <w:b/>
          <w:i/>
          <w:sz w:val="22"/>
          <w:szCs w:val="22"/>
        </w:rPr>
        <w:t xml:space="preserve">please print and save a copy of your receipt. When the school year begins, your child will bring that receipt to his or her English teacher to receive the books. Teachers will not issue books to students who do not have a current receipt. </w:t>
      </w:r>
    </w:p>
    <w:p w14:paraId="64827C08" w14:textId="77777777"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If you have applied for a Free/Reduced lunch waiver for your child, please go ahead and order books online beginning August 1. Print off the form for the books you have ordered and just make a small note on the form stating you have applied and are awaiting approval. Your English teacher will then give your child his or her books at that time. Fee adjustments and/or waivers will be applied later in the fall and you will be notified at a later date of any remaining balance for your child’s books</w:t>
      </w:r>
    </w:p>
    <w:p w14:paraId="7CDD2554" w14:textId="77777777"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Please do not hesitate to contact your Academy English teacher with any questions you may have. Thank you for a wonderful school year and we look forward to seeing you all in the fall!</w:t>
      </w:r>
    </w:p>
    <w:p w14:paraId="4AEE1355" w14:textId="77777777"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 xml:space="preserve">Best, </w:t>
      </w:r>
    </w:p>
    <w:p w14:paraId="2A687B9F" w14:textId="77777777"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Central Academy English Department</w:t>
      </w:r>
    </w:p>
    <w:p w14:paraId="286CC9CC" w14:textId="77777777" w:rsidR="00733E4F" w:rsidRPr="00EC4F1A" w:rsidRDefault="00733E4F" w:rsidP="00733E4F">
      <w:pPr>
        <w:rPr>
          <w:rFonts w:ascii="Tw Cen MT" w:hAnsi="Tw Cen MT"/>
          <w:sz w:val="16"/>
          <w:szCs w:val="16"/>
        </w:rPr>
      </w:pPr>
    </w:p>
    <w:p w14:paraId="708650A7" w14:textId="77777777" w:rsidR="00733E4F" w:rsidRPr="00EC4F1A" w:rsidRDefault="00733E4F" w:rsidP="00733E4F">
      <w:pPr>
        <w:rPr>
          <w:rFonts w:ascii="Tw Cen MT" w:hAnsi="Tw Cen MT"/>
          <w:sz w:val="16"/>
          <w:szCs w:val="16"/>
        </w:rPr>
      </w:pPr>
    </w:p>
    <w:tbl>
      <w:tblPr>
        <w:tblStyle w:val="TableGrid"/>
        <w:tblW w:w="0" w:type="auto"/>
        <w:tblLook w:val="04A0" w:firstRow="1" w:lastRow="0" w:firstColumn="1" w:lastColumn="0" w:noHBand="0" w:noVBand="1"/>
      </w:tblPr>
      <w:tblGrid>
        <w:gridCol w:w="5744"/>
        <w:gridCol w:w="1275"/>
        <w:gridCol w:w="1693"/>
      </w:tblGrid>
      <w:tr w:rsidR="00733E4F" w:rsidRPr="00EC4F1A" w14:paraId="4A570F89" w14:textId="77777777" w:rsidTr="00372EF0">
        <w:tc>
          <w:tcPr>
            <w:tcW w:w="6408" w:type="dxa"/>
          </w:tcPr>
          <w:p w14:paraId="6BD103B0" w14:textId="77777777" w:rsidR="00733E4F" w:rsidRPr="00EC4F1A" w:rsidRDefault="00733E4F" w:rsidP="00372EF0">
            <w:pPr>
              <w:rPr>
                <w:rFonts w:ascii="Tw Cen MT" w:hAnsi="Tw Cen MT"/>
                <w:b/>
                <w:sz w:val="16"/>
                <w:szCs w:val="16"/>
              </w:rPr>
            </w:pPr>
            <w:r w:rsidRPr="00EC4F1A">
              <w:rPr>
                <w:rFonts w:ascii="Tw Cen MT" w:hAnsi="Tw Cen MT"/>
                <w:b/>
                <w:sz w:val="16"/>
                <w:szCs w:val="16"/>
              </w:rPr>
              <w:t>12</w:t>
            </w:r>
            <w:r w:rsidRPr="00EC4F1A">
              <w:rPr>
                <w:rFonts w:ascii="Tw Cen MT" w:hAnsi="Tw Cen MT"/>
                <w:b/>
                <w:sz w:val="16"/>
                <w:szCs w:val="16"/>
                <w:vertAlign w:val="superscript"/>
              </w:rPr>
              <w:t>th</w:t>
            </w:r>
            <w:r w:rsidRPr="00EC4F1A">
              <w:rPr>
                <w:rFonts w:ascii="Tw Cen MT" w:hAnsi="Tw Cen MT"/>
                <w:b/>
                <w:sz w:val="16"/>
                <w:szCs w:val="16"/>
              </w:rPr>
              <w:t xml:space="preserve"> Grade AP Literature and Composition</w:t>
            </w:r>
          </w:p>
          <w:p w14:paraId="4C875BDE" w14:textId="77777777" w:rsidR="00733E4F" w:rsidRPr="00EC4F1A" w:rsidRDefault="00733E4F" w:rsidP="00372EF0">
            <w:pPr>
              <w:rPr>
                <w:rFonts w:ascii="Tw Cen MT" w:hAnsi="Tw Cen MT"/>
                <w:sz w:val="16"/>
                <w:szCs w:val="16"/>
              </w:rPr>
            </w:pPr>
            <w:r w:rsidRPr="00EC4F1A">
              <w:rPr>
                <w:rFonts w:ascii="Tw Cen MT" w:hAnsi="Tw Cen MT"/>
                <w:b/>
                <w:sz w:val="16"/>
                <w:szCs w:val="16"/>
              </w:rPr>
              <w:t>Semester 1: LA503A                                 Semester 2: LA504A</w:t>
            </w:r>
          </w:p>
        </w:tc>
        <w:tc>
          <w:tcPr>
            <w:tcW w:w="1350" w:type="dxa"/>
          </w:tcPr>
          <w:p w14:paraId="7FDC20E5" w14:textId="77777777" w:rsidR="00733E4F" w:rsidRPr="00EC4F1A" w:rsidRDefault="00733E4F" w:rsidP="00372EF0">
            <w:pPr>
              <w:rPr>
                <w:rFonts w:ascii="Tw Cen MT" w:hAnsi="Tw Cen MT"/>
                <w:b/>
                <w:sz w:val="16"/>
                <w:szCs w:val="16"/>
              </w:rPr>
            </w:pPr>
            <w:r w:rsidRPr="00EC4F1A">
              <w:rPr>
                <w:rFonts w:ascii="Tw Cen MT" w:hAnsi="Tw Cen MT"/>
                <w:sz w:val="16"/>
                <w:szCs w:val="16"/>
              </w:rPr>
              <w:t xml:space="preserve">   </w:t>
            </w:r>
            <w:r w:rsidRPr="00EC4F1A">
              <w:rPr>
                <w:rFonts w:ascii="Tw Cen MT" w:hAnsi="Tw Cen MT"/>
                <w:b/>
                <w:sz w:val="16"/>
                <w:szCs w:val="16"/>
              </w:rPr>
              <w:t>Amount</w:t>
            </w:r>
          </w:p>
        </w:tc>
        <w:tc>
          <w:tcPr>
            <w:tcW w:w="1818" w:type="dxa"/>
          </w:tcPr>
          <w:p w14:paraId="3AE6FBCF" w14:textId="77777777" w:rsidR="00733E4F" w:rsidRPr="00EC4F1A" w:rsidRDefault="00733E4F" w:rsidP="00372EF0">
            <w:pPr>
              <w:rPr>
                <w:rFonts w:ascii="Tw Cen MT" w:hAnsi="Tw Cen MT"/>
                <w:b/>
                <w:sz w:val="16"/>
                <w:szCs w:val="16"/>
              </w:rPr>
            </w:pPr>
            <w:r w:rsidRPr="00EC4F1A">
              <w:rPr>
                <w:rFonts w:ascii="Tw Cen MT" w:hAnsi="Tw Cen MT"/>
                <w:b/>
                <w:sz w:val="16"/>
                <w:szCs w:val="16"/>
              </w:rPr>
              <w:t>Need to purchase</w:t>
            </w:r>
          </w:p>
        </w:tc>
      </w:tr>
      <w:tr w:rsidR="00733E4F" w:rsidRPr="00EC4F1A" w14:paraId="5B0C8664" w14:textId="77777777" w:rsidTr="00372EF0">
        <w:tc>
          <w:tcPr>
            <w:tcW w:w="6408" w:type="dxa"/>
          </w:tcPr>
          <w:p w14:paraId="08FBE4B9" w14:textId="77777777" w:rsidR="00733E4F" w:rsidRPr="00EC4F1A" w:rsidRDefault="00733E4F" w:rsidP="00372EF0">
            <w:pPr>
              <w:rPr>
                <w:rFonts w:ascii="Tw Cen MT" w:hAnsi="Tw Cen MT"/>
                <w:sz w:val="16"/>
                <w:szCs w:val="16"/>
              </w:rPr>
            </w:pPr>
            <w:r w:rsidRPr="00EC4F1A">
              <w:rPr>
                <w:rFonts w:ascii="Tw Cen MT" w:hAnsi="Tw Cen MT"/>
                <w:i/>
                <w:sz w:val="16"/>
                <w:szCs w:val="16"/>
              </w:rPr>
              <w:t>Four Great Tragedies</w:t>
            </w:r>
            <w:r w:rsidRPr="00EC4F1A">
              <w:rPr>
                <w:rFonts w:ascii="Tw Cen MT" w:hAnsi="Tw Cen MT"/>
                <w:sz w:val="16"/>
                <w:szCs w:val="16"/>
              </w:rPr>
              <w:t xml:space="preserve">                                                 Shakespeare, William</w:t>
            </w:r>
          </w:p>
          <w:p w14:paraId="42823A8A" w14:textId="77777777" w:rsidR="00733E4F" w:rsidRPr="00EC4F1A" w:rsidRDefault="00733E4F" w:rsidP="00372EF0">
            <w:pPr>
              <w:rPr>
                <w:rFonts w:ascii="Tw Cen MT" w:hAnsi="Tw Cen MT"/>
                <w:b/>
                <w:sz w:val="16"/>
                <w:szCs w:val="16"/>
              </w:rPr>
            </w:pPr>
            <w:r w:rsidRPr="00EC4F1A">
              <w:rPr>
                <w:rFonts w:ascii="Tw Cen MT" w:hAnsi="Tw Cen MT"/>
                <w:b/>
                <w:sz w:val="16"/>
                <w:szCs w:val="16"/>
              </w:rPr>
              <w:t>*You may already own this if you took AP Lang. last year*</w:t>
            </w:r>
          </w:p>
        </w:tc>
        <w:tc>
          <w:tcPr>
            <w:tcW w:w="1350" w:type="dxa"/>
          </w:tcPr>
          <w:p w14:paraId="190C95DA" w14:textId="77777777" w:rsidR="00733E4F" w:rsidRPr="00EC4F1A" w:rsidRDefault="00733E4F" w:rsidP="00372EF0">
            <w:pPr>
              <w:rPr>
                <w:rFonts w:ascii="Tw Cen MT" w:hAnsi="Tw Cen MT"/>
                <w:sz w:val="16"/>
                <w:szCs w:val="16"/>
              </w:rPr>
            </w:pPr>
            <w:r w:rsidRPr="00EC4F1A">
              <w:rPr>
                <w:rFonts w:ascii="Tw Cen MT" w:hAnsi="Tw Cen MT"/>
                <w:sz w:val="16"/>
                <w:szCs w:val="16"/>
              </w:rPr>
              <w:t xml:space="preserve">    $6.00</w:t>
            </w:r>
          </w:p>
        </w:tc>
        <w:tc>
          <w:tcPr>
            <w:tcW w:w="1818" w:type="dxa"/>
          </w:tcPr>
          <w:p w14:paraId="12DD9E3F" w14:textId="77777777" w:rsidR="00733E4F" w:rsidRPr="00EC4F1A" w:rsidRDefault="00733E4F" w:rsidP="00372EF0">
            <w:pPr>
              <w:rPr>
                <w:rFonts w:ascii="Tw Cen MT" w:hAnsi="Tw Cen MT"/>
                <w:sz w:val="16"/>
                <w:szCs w:val="16"/>
              </w:rPr>
            </w:pPr>
          </w:p>
        </w:tc>
      </w:tr>
      <w:tr w:rsidR="00733E4F" w:rsidRPr="00EC4F1A" w14:paraId="54101911" w14:textId="77777777" w:rsidTr="00372EF0">
        <w:tc>
          <w:tcPr>
            <w:tcW w:w="6408" w:type="dxa"/>
          </w:tcPr>
          <w:p w14:paraId="0A8C8A51" w14:textId="77777777" w:rsidR="00733E4F" w:rsidRPr="00EC4F1A" w:rsidRDefault="00733E4F" w:rsidP="00372EF0">
            <w:pPr>
              <w:rPr>
                <w:rFonts w:ascii="Tw Cen MT" w:hAnsi="Tw Cen MT"/>
                <w:sz w:val="16"/>
                <w:szCs w:val="16"/>
              </w:rPr>
            </w:pPr>
            <w:r w:rsidRPr="00EC4F1A">
              <w:rPr>
                <w:rFonts w:ascii="Tw Cen MT" w:hAnsi="Tw Cen MT"/>
                <w:i/>
                <w:sz w:val="16"/>
                <w:szCs w:val="16"/>
              </w:rPr>
              <w:t>The Brothers Karamazov</w:t>
            </w:r>
            <w:r w:rsidRPr="00EC4F1A">
              <w:rPr>
                <w:rFonts w:ascii="Tw Cen MT" w:hAnsi="Tw Cen MT"/>
                <w:sz w:val="16"/>
                <w:szCs w:val="16"/>
              </w:rPr>
              <w:t xml:space="preserve">                                                 Dostoevsky, Fyodor                                                </w:t>
            </w:r>
          </w:p>
        </w:tc>
        <w:tc>
          <w:tcPr>
            <w:tcW w:w="1350" w:type="dxa"/>
          </w:tcPr>
          <w:p w14:paraId="4CA2ECB0" w14:textId="77777777" w:rsidR="00733E4F" w:rsidRPr="00EC4F1A" w:rsidRDefault="00733E4F" w:rsidP="00372EF0">
            <w:pPr>
              <w:rPr>
                <w:rFonts w:ascii="Tw Cen MT" w:hAnsi="Tw Cen MT"/>
                <w:sz w:val="16"/>
                <w:szCs w:val="16"/>
              </w:rPr>
            </w:pPr>
            <w:r w:rsidRPr="00EC4F1A">
              <w:rPr>
                <w:rFonts w:ascii="Tw Cen MT" w:hAnsi="Tw Cen MT"/>
                <w:sz w:val="16"/>
                <w:szCs w:val="16"/>
              </w:rPr>
              <w:t xml:space="preserve">    $13.00</w:t>
            </w:r>
          </w:p>
        </w:tc>
        <w:tc>
          <w:tcPr>
            <w:tcW w:w="1818" w:type="dxa"/>
          </w:tcPr>
          <w:p w14:paraId="215EFCAC" w14:textId="77777777" w:rsidR="00733E4F" w:rsidRPr="00EC4F1A" w:rsidRDefault="00733E4F" w:rsidP="00372EF0">
            <w:pPr>
              <w:rPr>
                <w:rFonts w:ascii="Tw Cen MT" w:hAnsi="Tw Cen MT"/>
                <w:sz w:val="16"/>
                <w:szCs w:val="16"/>
              </w:rPr>
            </w:pPr>
          </w:p>
        </w:tc>
      </w:tr>
      <w:tr w:rsidR="00733E4F" w:rsidRPr="00EC4F1A" w14:paraId="17C5ADA1" w14:textId="77777777" w:rsidTr="00372EF0">
        <w:tc>
          <w:tcPr>
            <w:tcW w:w="6408" w:type="dxa"/>
          </w:tcPr>
          <w:p w14:paraId="089E7F11" w14:textId="77777777" w:rsidR="00733E4F" w:rsidRPr="00EC4F1A" w:rsidRDefault="00733E4F" w:rsidP="00372EF0">
            <w:pPr>
              <w:rPr>
                <w:rFonts w:ascii="Tw Cen MT" w:hAnsi="Tw Cen MT"/>
                <w:sz w:val="16"/>
                <w:szCs w:val="16"/>
              </w:rPr>
            </w:pPr>
            <w:r w:rsidRPr="00EC4F1A">
              <w:rPr>
                <w:rFonts w:ascii="Tw Cen MT" w:hAnsi="Tw Cen MT"/>
                <w:i/>
                <w:sz w:val="16"/>
                <w:szCs w:val="16"/>
              </w:rPr>
              <w:t xml:space="preserve">Oedipus                                                                                      </w:t>
            </w:r>
            <w:r w:rsidRPr="00EC4F1A">
              <w:rPr>
                <w:rFonts w:ascii="Tw Cen MT" w:hAnsi="Tw Cen MT"/>
                <w:sz w:val="16"/>
                <w:szCs w:val="16"/>
              </w:rPr>
              <w:t xml:space="preserve">Sophocles                                                                        </w:t>
            </w:r>
          </w:p>
        </w:tc>
        <w:tc>
          <w:tcPr>
            <w:tcW w:w="1350" w:type="dxa"/>
          </w:tcPr>
          <w:p w14:paraId="437D5324" w14:textId="77777777" w:rsidR="00733E4F" w:rsidRPr="00EC4F1A" w:rsidRDefault="00733E4F" w:rsidP="00372EF0">
            <w:pPr>
              <w:rPr>
                <w:rFonts w:ascii="Tw Cen MT" w:hAnsi="Tw Cen MT"/>
                <w:sz w:val="16"/>
                <w:szCs w:val="16"/>
              </w:rPr>
            </w:pPr>
            <w:r w:rsidRPr="00EC4F1A">
              <w:rPr>
                <w:rFonts w:ascii="Tw Cen MT" w:hAnsi="Tw Cen MT"/>
                <w:sz w:val="16"/>
                <w:szCs w:val="16"/>
              </w:rPr>
              <w:t xml:space="preserve">    $2.00</w:t>
            </w:r>
          </w:p>
        </w:tc>
        <w:tc>
          <w:tcPr>
            <w:tcW w:w="1818" w:type="dxa"/>
          </w:tcPr>
          <w:p w14:paraId="39EB6D1C" w14:textId="77777777" w:rsidR="00733E4F" w:rsidRPr="00EC4F1A" w:rsidRDefault="00733E4F" w:rsidP="00372EF0">
            <w:pPr>
              <w:rPr>
                <w:rFonts w:ascii="Tw Cen MT" w:hAnsi="Tw Cen MT"/>
                <w:sz w:val="16"/>
                <w:szCs w:val="16"/>
              </w:rPr>
            </w:pPr>
          </w:p>
        </w:tc>
      </w:tr>
      <w:tr w:rsidR="00733E4F" w:rsidRPr="00EC4F1A" w14:paraId="7234FA94" w14:textId="77777777" w:rsidTr="00372EF0">
        <w:tc>
          <w:tcPr>
            <w:tcW w:w="6408" w:type="dxa"/>
          </w:tcPr>
          <w:p w14:paraId="15A2C6E4" w14:textId="77777777" w:rsidR="00733E4F" w:rsidRPr="00EC4F1A" w:rsidRDefault="00733E4F" w:rsidP="00372EF0">
            <w:pPr>
              <w:rPr>
                <w:rFonts w:ascii="Tw Cen MT" w:hAnsi="Tw Cen MT"/>
                <w:sz w:val="16"/>
                <w:szCs w:val="16"/>
              </w:rPr>
            </w:pPr>
            <w:r w:rsidRPr="00EC4F1A">
              <w:rPr>
                <w:rFonts w:ascii="Tw Cen MT" w:hAnsi="Tw Cen MT"/>
                <w:i/>
                <w:sz w:val="16"/>
                <w:szCs w:val="16"/>
              </w:rPr>
              <w:t>Medea</w:t>
            </w:r>
            <w:r w:rsidRPr="00EC4F1A">
              <w:rPr>
                <w:rFonts w:ascii="Tw Cen MT" w:hAnsi="Tw Cen MT"/>
                <w:sz w:val="16"/>
                <w:szCs w:val="16"/>
              </w:rPr>
              <w:t xml:space="preserve">                                                                                         Euripides                                                                                                                        </w:t>
            </w:r>
          </w:p>
        </w:tc>
        <w:tc>
          <w:tcPr>
            <w:tcW w:w="1350" w:type="dxa"/>
          </w:tcPr>
          <w:p w14:paraId="20B4E4A8" w14:textId="77777777" w:rsidR="00733E4F" w:rsidRPr="00EC4F1A" w:rsidRDefault="00733E4F" w:rsidP="00372EF0">
            <w:pPr>
              <w:rPr>
                <w:rFonts w:ascii="Tw Cen MT" w:hAnsi="Tw Cen MT"/>
                <w:sz w:val="16"/>
                <w:szCs w:val="16"/>
              </w:rPr>
            </w:pPr>
            <w:r w:rsidRPr="00EC4F1A">
              <w:rPr>
                <w:rFonts w:ascii="Tw Cen MT" w:hAnsi="Tw Cen MT"/>
                <w:sz w:val="16"/>
                <w:szCs w:val="16"/>
              </w:rPr>
              <w:t xml:space="preserve">    $2.00</w:t>
            </w:r>
          </w:p>
        </w:tc>
        <w:tc>
          <w:tcPr>
            <w:tcW w:w="1818" w:type="dxa"/>
          </w:tcPr>
          <w:p w14:paraId="56B4D3FA" w14:textId="77777777" w:rsidR="00733E4F" w:rsidRPr="00EC4F1A" w:rsidRDefault="00733E4F" w:rsidP="00372EF0">
            <w:pPr>
              <w:rPr>
                <w:rFonts w:ascii="Tw Cen MT" w:hAnsi="Tw Cen MT"/>
                <w:sz w:val="16"/>
                <w:szCs w:val="16"/>
              </w:rPr>
            </w:pPr>
          </w:p>
        </w:tc>
      </w:tr>
      <w:tr w:rsidR="00733E4F" w:rsidRPr="00EC4F1A" w14:paraId="3FA197E6" w14:textId="77777777" w:rsidTr="00372EF0">
        <w:tc>
          <w:tcPr>
            <w:tcW w:w="6408" w:type="dxa"/>
          </w:tcPr>
          <w:p w14:paraId="757DFB05" w14:textId="77777777" w:rsidR="00733E4F" w:rsidRPr="00EC4F1A" w:rsidRDefault="00733E4F" w:rsidP="00372EF0">
            <w:pPr>
              <w:rPr>
                <w:rFonts w:ascii="Tw Cen MT" w:hAnsi="Tw Cen MT"/>
                <w:sz w:val="16"/>
                <w:szCs w:val="16"/>
              </w:rPr>
            </w:pPr>
            <w:r w:rsidRPr="00EC4F1A">
              <w:rPr>
                <w:rFonts w:ascii="Tw Cen MT" w:hAnsi="Tw Cen MT"/>
                <w:i/>
                <w:sz w:val="16"/>
                <w:szCs w:val="16"/>
              </w:rPr>
              <w:t>Candide</w:t>
            </w:r>
            <w:r w:rsidRPr="00EC4F1A">
              <w:rPr>
                <w:rFonts w:ascii="Tw Cen MT" w:hAnsi="Tw Cen MT"/>
                <w:sz w:val="16"/>
                <w:szCs w:val="16"/>
              </w:rPr>
              <w:t xml:space="preserve">                                                                                         Voltaire</w:t>
            </w:r>
          </w:p>
        </w:tc>
        <w:tc>
          <w:tcPr>
            <w:tcW w:w="1350" w:type="dxa"/>
          </w:tcPr>
          <w:p w14:paraId="7D13E75F" w14:textId="77777777" w:rsidR="00733E4F" w:rsidRPr="00EC4F1A" w:rsidRDefault="00733E4F" w:rsidP="00372EF0">
            <w:pPr>
              <w:rPr>
                <w:rFonts w:ascii="Tw Cen MT" w:hAnsi="Tw Cen MT"/>
                <w:sz w:val="16"/>
                <w:szCs w:val="16"/>
              </w:rPr>
            </w:pPr>
            <w:r w:rsidRPr="00EC4F1A">
              <w:rPr>
                <w:rFonts w:ascii="Tw Cen MT" w:hAnsi="Tw Cen MT"/>
                <w:b/>
                <w:sz w:val="16"/>
                <w:szCs w:val="16"/>
              </w:rPr>
              <w:t xml:space="preserve">    </w:t>
            </w:r>
            <w:r w:rsidRPr="00EC4F1A">
              <w:rPr>
                <w:rFonts w:ascii="Tw Cen MT" w:hAnsi="Tw Cen MT"/>
                <w:sz w:val="16"/>
                <w:szCs w:val="16"/>
              </w:rPr>
              <w:t>$6.00</w:t>
            </w:r>
          </w:p>
        </w:tc>
        <w:tc>
          <w:tcPr>
            <w:tcW w:w="1818" w:type="dxa"/>
          </w:tcPr>
          <w:p w14:paraId="7FA031C0" w14:textId="77777777" w:rsidR="00733E4F" w:rsidRPr="00EC4F1A" w:rsidRDefault="00733E4F" w:rsidP="00372EF0">
            <w:pPr>
              <w:rPr>
                <w:rFonts w:ascii="Tw Cen MT" w:hAnsi="Tw Cen MT"/>
                <w:b/>
                <w:sz w:val="16"/>
                <w:szCs w:val="16"/>
              </w:rPr>
            </w:pPr>
          </w:p>
        </w:tc>
      </w:tr>
      <w:tr w:rsidR="00733E4F" w:rsidRPr="00EC4F1A" w14:paraId="06A14A89" w14:textId="77777777" w:rsidTr="00372EF0">
        <w:tc>
          <w:tcPr>
            <w:tcW w:w="6408" w:type="dxa"/>
          </w:tcPr>
          <w:p w14:paraId="354D23DA" w14:textId="77777777" w:rsidR="00733E4F" w:rsidRPr="00EC4F1A" w:rsidRDefault="00733E4F" w:rsidP="00372EF0">
            <w:pPr>
              <w:rPr>
                <w:rFonts w:ascii="Tw Cen MT" w:hAnsi="Tw Cen MT"/>
                <w:sz w:val="16"/>
                <w:szCs w:val="16"/>
              </w:rPr>
            </w:pPr>
            <w:r w:rsidRPr="00EC4F1A">
              <w:rPr>
                <w:rFonts w:ascii="Tw Cen MT" w:hAnsi="Tw Cen MT"/>
                <w:i/>
                <w:sz w:val="16"/>
                <w:szCs w:val="16"/>
              </w:rPr>
              <w:t xml:space="preserve">A Doll’s House                                                                         </w:t>
            </w:r>
            <w:r w:rsidRPr="00EC4F1A">
              <w:rPr>
                <w:rFonts w:ascii="Tw Cen MT" w:hAnsi="Tw Cen MT"/>
                <w:sz w:val="16"/>
                <w:szCs w:val="16"/>
              </w:rPr>
              <w:t>Ibsen, Henrik</w:t>
            </w:r>
          </w:p>
        </w:tc>
        <w:tc>
          <w:tcPr>
            <w:tcW w:w="1350" w:type="dxa"/>
          </w:tcPr>
          <w:p w14:paraId="6B653F1B" w14:textId="77777777" w:rsidR="00733E4F" w:rsidRPr="00EC4F1A" w:rsidRDefault="00733E4F" w:rsidP="00372EF0">
            <w:pPr>
              <w:rPr>
                <w:rFonts w:ascii="Tw Cen MT" w:hAnsi="Tw Cen MT"/>
                <w:sz w:val="16"/>
                <w:szCs w:val="16"/>
              </w:rPr>
            </w:pPr>
            <w:r w:rsidRPr="00EC4F1A">
              <w:rPr>
                <w:rFonts w:ascii="Tw Cen MT" w:hAnsi="Tw Cen MT"/>
                <w:b/>
                <w:sz w:val="16"/>
                <w:szCs w:val="16"/>
              </w:rPr>
              <w:t xml:space="preserve">    </w:t>
            </w:r>
            <w:r w:rsidRPr="00EC4F1A">
              <w:rPr>
                <w:rFonts w:ascii="Tw Cen MT" w:hAnsi="Tw Cen MT"/>
                <w:sz w:val="16"/>
                <w:szCs w:val="16"/>
              </w:rPr>
              <w:t>$2.50</w:t>
            </w:r>
          </w:p>
        </w:tc>
        <w:tc>
          <w:tcPr>
            <w:tcW w:w="1818" w:type="dxa"/>
          </w:tcPr>
          <w:p w14:paraId="2632D1A4" w14:textId="77777777" w:rsidR="00733E4F" w:rsidRPr="00EC4F1A" w:rsidRDefault="00733E4F" w:rsidP="00372EF0">
            <w:pPr>
              <w:rPr>
                <w:rFonts w:ascii="Tw Cen MT" w:hAnsi="Tw Cen MT"/>
                <w:b/>
                <w:sz w:val="16"/>
                <w:szCs w:val="16"/>
              </w:rPr>
            </w:pPr>
          </w:p>
        </w:tc>
      </w:tr>
      <w:tr w:rsidR="00733E4F" w:rsidRPr="00EC4F1A" w14:paraId="0320B2B3" w14:textId="77777777" w:rsidTr="00372EF0">
        <w:tc>
          <w:tcPr>
            <w:tcW w:w="6408" w:type="dxa"/>
          </w:tcPr>
          <w:p w14:paraId="74B527F5" w14:textId="77777777" w:rsidR="00733E4F" w:rsidRPr="00EC4F1A" w:rsidRDefault="00733E4F" w:rsidP="00372EF0">
            <w:pPr>
              <w:rPr>
                <w:rFonts w:ascii="Tw Cen MT" w:hAnsi="Tw Cen MT"/>
                <w:b/>
                <w:sz w:val="16"/>
                <w:szCs w:val="16"/>
              </w:rPr>
            </w:pPr>
            <w:r w:rsidRPr="00EC4F1A">
              <w:rPr>
                <w:rFonts w:ascii="Tw Cen MT" w:hAnsi="Tw Cen MT"/>
                <w:b/>
                <w:sz w:val="16"/>
                <w:szCs w:val="16"/>
              </w:rPr>
              <w:t xml:space="preserve">Each student will be assigned ONE of the following plays. </w:t>
            </w:r>
          </w:p>
        </w:tc>
        <w:tc>
          <w:tcPr>
            <w:tcW w:w="1350" w:type="dxa"/>
          </w:tcPr>
          <w:p w14:paraId="64CAD910" w14:textId="77777777" w:rsidR="00733E4F" w:rsidRPr="00EC4F1A" w:rsidRDefault="00733E4F" w:rsidP="00372EF0">
            <w:pPr>
              <w:rPr>
                <w:rFonts w:ascii="Tw Cen MT" w:hAnsi="Tw Cen MT"/>
                <w:sz w:val="16"/>
                <w:szCs w:val="16"/>
              </w:rPr>
            </w:pPr>
            <w:r w:rsidRPr="00EC4F1A">
              <w:rPr>
                <w:rFonts w:ascii="Tw Cen MT" w:hAnsi="Tw Cen MT"/>
                <w:sz w:val="16"/>
                <w:szCs w:val="16"/>
              </w:rPr>
              <w:t xml:space="preserve">    $10.00</w:t>
            </w:r>
          </w:p>
        </w:tc>
        <w:tc>
          <w:tcPr>
            <w:tcW w:w="1818" w:type="dxa"/>
          </w:tcPr>
          <w:p w14:paraId="54F62CC7" w14:textId="77777777" w:rsidR="00733E4F" w:rsidRPr="00EC4F1A" w:rsidRDefault="00733E4F" w:rsidP="00372EF0">
            <w:pPr>
              <w:rPr>
                <w:rFonts w:ascii="Tw Cen MT" w:hAnsi="Tw Cen MT"/>
                <w:b/>
                <w:sz w:val="16"/>
                <w:szCs w:val="16"/>
              </w:rPr>
            </w:pPr>
          </w:p>
        </w:tc>
      </w:tr>
      <w:tr w:rsidR="00733E4F" w:rsidRPr="00EC4F1A" w14:paraId="45F06AB9" w14:textId="77777777" w:rsidTr="00372EF0">
        <w:tc>
          <w:tcPr>
            <w:tcW w:w="6408" w:type="dxa"/>
          </w:tcPr>
          <w:p w14:paraId="18743FCB" w14:textId="77777777" w:rsidR="00733E4F" w:rsidRPr="00EC4F1A" w:rsidRDefault="00733E4F" w:rsidP="00372EF0">
            <w:pPr>
              <w:rPr>
                <w:rFonts w:ascii="Tw Cen MT" w:hAnsi="Tw Cen MT"/>
                <w:sz w:val="16"/>
                <w:szCs w:val="16"/>
              </w:rPr>
            </w:pPr>
            <w:r w:rsidRPr="00EC4F1A">
              <w:rPr>
                <w:rFonts w:ascii="Tw Cen MT" w:hAnsi="Tw Cen MT"/>
                <w:i/>
                <w:sz w:val="16"/>
                <w:szCs w:val="16"/>
              </w:rPr>
              <w:t xml:space="preserve">Waiting for Godot                                                              </w:t>
            </w:r>
            <w:r w:rsidRPr="00EC4F1A">
              <w:rPr>
                <w:rFonts w:ascii="Tw Cen MT" w:hAnsi="Tw Cen MT"/>
                <w:sz w:val="16"/>
                <w:szCs w:val="16"/>
              </w:rPr>
              <w:t>Beckett, Samuel</w:t>
            </w:r>
          </w:p>
        </w:tc>
        <w:tc>
          <w:tcPr>
            <w:tcW w:w="3168" w:type="dxa"/>
            <w:gridSpan w:val="2"/>
            <w:vMerge w:val="restart"/>
            <w:tcBorders>
              <w:bottom w:val="nil"/>
            </w:tcBorders>
            <w:shd w:val="clear" w:color="auto" w:fill="auto"/>
          </w:tcPr>
          <w:p w14:paraId="3EBFFC28" w14:textId="77777777" w:rsidR="00733E4F" w:rsidRPr="00EC4F1A" w:rsidRDefault="00733E4F" w:rsidP="00372EF0">
            <w:pPr>
              <w:rPr>
                <w:rFonts w:ascii="Tw Cen MT" w:hAnsi="Tw Cen MT"/>
                <w:sz w:val="16"/>
                <w:szCs w:val="16"/>
              </w:rPr>
            </w:pPr>
          </w:p>
          <w:p w14:paraId="663957DB" w14:textId="77777777" w:rsidR="00733E4F" w:rsidRPr="00EC4F1A" w:rsidRDefault="00733E4F" w:rsidP="00372EF0">
            <w:pPr>
              <w:rPr>
                <w:rFonts w:ascii="Tw Cen MT" w:hAnsi="Tw Cen MT"/>
                <w:sz w:val="16"/>
                <w:szCs w:val="16"/>
              </w:rPr>
            </w:pPr>
          </w:p>
          <w:p w14:paraId="40EC57C8" w14:textId="77777777" w:rsidR="00733E4F" w:rsidRPr="00EC4F1A" w:rsidRDefault="00733E4F" w:rsidP="00372EF0">
            <w:pPr>
              <w:rPr>
                <w:rFonts w:ascii="Tw Cen MT" w:hAnsi="Tw Cen MT"/>
                <w:b/>
                <w:sz w:val="16"/>
                <w:szCs w:val="16"/>
              </w:rPr>
            </w:pPr>
            <w:r w:rsidRPr="00EC4F1A">
              <w:rPr>
                <w:rFonts w:ascii="Tw Cen MT" w:hAnsi="Tw Cen MT"/>
                <w:b/>
                <w:sz w:val="16"/>
                <w:szCs w:val="16"/>
              </w:rPr>
              <w:t>Do not choose. You will be assigned one play from this list.</w:t>
            </w:r>
          </w:p>
        </w:tc>
      </w:tr>
      <w:tr w:rsidR="00733E4F" w:rsidRPr="00EC4F1A" w14:paraId="430FFF94" w14:textId="77777777" w:rsidTr="00372EF0">
        <w:tc>
          <w:tcPr>
            <w:tcW w:w="6408" w:type="dxa"/>
          </w:tcPr>
          <w:p w14:paraId="333B1798" w14:textId="77777777" w:rsidR="00733E4F" w:rsidRPr="00EC4F1A" w:rsidRDefault="00733E4F" w:rsidP="00372EF0">
            <w:pPr>
              <w:rPr>
                <w:rFonts w:ascii="Tw Cen MT" w:hAnsi="Tw Cen MT"/>
                <w:sz w:val="16"/>
                <w:szCs w:val="16"/>
              </w:rPr>
            </w:pPr>
            <w:r w:rsidRPr="00EC4F1A">
              <w:rPr>
                <w:rFonts w:ascii="Tw Cen MT" w:hAnsi="Tw Cen MT"/>
                <w:i/>
                <w:sz w:val="16"/>
                <w:szCs w:val="16"/>
              </w:rPr>
              <w:t xml:space="preserve">Rosencrantz and Guildenstern are Dead                                   </w:t>
            </w:r>
            <w:r w:rsidRPr="00EC4F1A">
              <w:rPr>
                <w:rFonts w:ascii="Tw Cen MT" w:hAnsi="Tw Cen MT"/>
                <w:sz w:val="16"/>
                <w:szCs w:val="16"/>
              </w:rPr>
              <w:t>Stoppard, Tom</w:t>
            </w:r>
          </w:p>
        </w:tc>
        <w:tc>
          <w:tcPr>
            <w:tcW w:w="3168" w:type="dxa"/>
            <w:gridSpan w:val="2"/>
            <w:vMerge/>
            <w:tcBorders>
              <w:bottom w:val="nil"/>
            </w:tcBorders>
            <w:shd w:val="clear" w:color="auto" w:fill="auto"/>
          </w:tcPr>
          <w:p w14:paraId="7D04FAA1" w14:textId="77777777" w:rsidR="00733E4F" w:rsidRPr="00EC4F1A" w:rsidRDefault="00733E4F" w:rsidP="00372EF0">
            <w:pPr>
              <w:rPr>
                <w:rFonts w:ascii="Tw Cen MT" w:hAnsi="Tw Cen MT"/>
                <w:sz w:val="16"/>
                <w:szCs w:val="16"/>
              </w:rPr>
            </w:pPr>
          </w:p>
        </w:tc>
      </w:tr>
      <w:tr w:rsidR="00733E4F" w:rsidRPr="00EC4F1A" w14:paraId="14868DD4" w14:textId="77777777" w:rsidTr="00372EF0">
        <w:tc>
          <w:tcPr>
            <w:tcW w:w="6408" w:type="dxa"/>
          </w:tcPr>
          <w:p w14:paraId="57CCABCD" w14:textId="77777777" w:rsidR="00733E4F" w:rsidRPr="00EC4F1A" w:rsidRDefault="00733E4F" w:rsidP="00372EF0">
            <w:pPr>
              <w:rPr>
                <w:rFonts w:ascii="Tw Cen MT" w:hAnsi="Tw Cen MT"/>
                <w:i/>
                <w:sz w:val="16"/>
                <w:szCs w:val="16"/>
              </w:rPr>
            </w:pPr>
            <w:r w:rsidRPr="00EC4F1A">
              <w:rPr>
                <w:rFonts w:ascii="Tw Cen MT" w:hAnsi="Tw Cen MT"/>
                <w:i/>
                <w:sz w:val="16"/>
                <w:szCs w:val="16"/>
              </w:rPr>
              <w:t xml:space="preserve">Fences                                                                                  </w:t>
            </w:r>
            <w:r w:rsidRPr="00EC4F1A">
              <w:rPr>
                <w:rFonts w:ascii="Tw Cen MT" w:hAnsi="Tw Cen MT"/>
                <w:sz w:val="16"/>
                <w:szCs w:val="16"/>
              </w:rPr>
              <w:t>Wilson, August</w:t>
            </w:r>
          </w:p>
        </w:tc>
        <w:tc>
          <w:tcPr>
            <w:tcW w:w="3168" w:type="dxa"/>
            <w:gridSpan w:val="2"/>
            <w:vMerge/>
            <w:tcBorders>
              <w:bottom w:val="nil"/>
            </w:tcBorders>
            <w:shd w:val="clear" w:color="auto" w:fill="auto"/>
          </w:tcPr>
          <w:p w14:paraId="61E7CBE9" w14:textId="77777777" w:rsidR="00733E4F" w:rsidRPr="00EC4F1A" w:rsidRDefault="00733E4F" w:rsidP="00372EF0">
            <w:pPr>
              <w:rPr>
                <w:rFonts w:ascii="Tw Cen MT" w:hAnsi="Tw Cen MT"/>
                <w:sz w:val="16"/>
                <w:szCs w:val="16"/>
              </w:rPr>
            </w:pPr>
          </w:p>
        </w:tc>
      </w:tr>
      <w:tr w:rsidR="00733E4F" w:rsidRPr="00EC4F1A" w14:paraId="49DDE901" w14:textId="77777777" w:rsidTr="00372EF0">
        <w:tc>
          <w:tcPr>
            <w:tcW w:w="6408" w:type="dxa"/>
          </w:tcPr>
          <w:p w14:paraId="08FBABE0" w14:textId="77777777" w:rsidR="00733E4F" w:rsidRPr="00EC4F1A" w:rsidRDefault="00733E4F" w:rsidP="00372EF0">
            <w:pPr>
              <w:rPr>
                <w:rFonts w:ascii="Tw Cen MT" w:hAnsi="Tw Cen MT"/>
                <w:i/>
                <w:sz w:val="16"/>
                <w:szCs w:val="16"/>
              </w:rPr>
            </w:pPr>
            <w:r w:rsidRPr="00EC4F1A">
              <w:rPr>
                <w:rFonts w:ascii="Tw Cen MT" w:hAnsi="Tw Cen MT"/>
                <w:i/>
                <w:sz w:val="16"/>
                <w:szCs w:val="16"/>
              </w:rPr>
              <w:t xml:space="preserve">Death of a Salesman                                                                </w:t>
            </w:r>
            <w:r w:rsidRPr="00EC4F1A">
              <w:rPr>
                <w:rFonts w:ascii="Tw Cen MT" w:hAnsi="Tw Cen MT"/>
                <w:sz w:val="16"/>
                <w:szCs w:val="16"/>
              </w:rPr>
              <w:t>Miller, Arthur</w:t>
            </w:r>
          </w:p>
        </w:tc>
        <w:tc>
          <w:tcPr>
            <w:tcW w:w="3168" w:type="dxa"/>
            <w:gridSpan w:val="2"/>
            <w:vMerge/>
            <w:tcBorders>
              <w:bottom w:val="nil"/>
            </w:tcBorders>
            <w:shd w:val="clear" w:color="auto" w:fill="auto"/>
          </w:tcPr>
          <w:p w14:paraId="39FD6A25" w14:textId="77777777" w:rsidR="00733E4F" w:rsidRPr="00EC4F1A" w:rsidRDefault="00733E4F" w:rsidP="00372EF0">
            <w:pPr>
              <w:rPr>
                <w:rFonts w:ascii="Tw Cen MT" w:hAnsi="Tw Cen MT"/>
                <w:sz w:val="16"/>
                <w:szCs w:val="16"/>
              </w:rPr>
            </w:pPr>
          </w:p>
        </w:tc>
      </w:tr>
      <w:tr w:rsidR="00733E4F" w:rsidRPr="00EC4F1A" w14:paraId="706634AB" w14:textId="77777777" w:rsidTr="00372EF0">
        <w:tc>
          <w:tcPr>
            <w:tcW w:w="6408" w:type="dxa"/>
          </w:tcPr>
          <w:p w14:paraId="6140A3DA" w14:textId="77777777" w:rsidR="00733E4F" w:rsidRPr="00EC4F1A" w:rsidRDefault="00733E4F" w:rsidP="00372EF0">
            <w:pPr>
              <w:rPr>
                <w:rFonts w:ascii="Tw Cen MT" w:hAnsi="Tw Cen MT"/>
                <w:sz w:val="16"/>
                <w:szCs w:val="16"/>
              </w:rPr>
            </w:pPr>
            <w:r w:rsidRPr="00EC4F1A">
              <w:rPr>
                <w:rFonts w:ascii="Tw Cen MT" w:hAnsi="Tw Cen MT"/>
                <w:i/>
                <w:sz w:val="16"/>
                <w:szCs w:val="16"/>
              </w:rPr>
              <w:t xml:space="preserve">A Streetcar Named Desire                                               </w:t>
            </w:r>
            <w:r w:rsidRPr="00EC4F1A">
              <w:rPr>
                <w:rFonts w:ascii="Tw Cen MT" w:hAnsi="Tw Cen MT"/>
                <w:sz w:val="16"/>
                <w:szCs w:val="16"/>
              </w:rPr>
              <w:t>Williams, Tennessee</w:t>
            </w:r>
          </w:p>
        </w:tc>
        <w:tc>
          <w:tcPr>
            <w:tcW w:w="3168" w:type="dxa"/>
            <w:gridSpan w:val="2"/>
            <w:vMerge/>
            <w:tcBorders>
              <w:bottom w:val="nil"/>
            </w:tcBorders>
            <w:shd w:val="clear" w:color="auto" w:fill="auto"/>
          </w:tcPr>
          <w:p w14:paraId="07DACFE5" w14:textId="77777777" w:rsidR="00733E4F" w:rsidRPr="00EC4F1A" w:rsidRDefault="00733E4F" w:rsidP="00372EF0">
            <w:pPr>
              <w:rPr>
                <w:rFonts w:ascii="Tw Cen MT" w:hAnsi="Tw Cen MT"/>
                <w:sz w:val="16"/>
                <w:szCs w:val="16"/>
              </w:rPr>
            </w:pPr>
          </w:p>
        </w:tc>
      </w:tr>
      <w:tr w:rsidR="00733E4F" w:rsidRPr="00EC4F1A" w14:paraId="2A78BB54" w14:textId="77777777" w:rsidTr="00372EF0">
        <w:tc>
          <w:tcPr>
            <w:tcW w:w="6408" w:type="dxa"/>
          </w:tcPr>
          <w:p w14:paraId="1BFF71F8" w14:textId="77777777" w:rsidR="00733E4F" w:rsidRPr="00EC4F1A" w:rsidRDefault="00733E4F" w:rsidP="00372EF0">
            <w:pPr>
              <w:rPr>
                <w:rFonts w:ascii="Tw Cen MT" w:hAnsi="Tw Cen MT"/>
                <w:sz w:val="16"/>
                <w:szCs w:val="16"/>
              </w:rPr>
            </w:pPr>
            <w:r w:rsidRPr="00EC4F1A">
              <w:rPr>
                <w:rFonts w:ascii="Tw Cen MT" w:hAnsi="Tw Cen MT"/>
                <w:b/>
                <w:sz w:val="16"/>
                <w:szCs w:val="16"/>
              </w:rPr>
              <w:t>Total due for the entire year</w:t>
            </w:r>
          </w:p>
        </w:tc>
        <w:tc>
          <w:tcPr>
            <w:tcW w:w="1350" w:type="dxa"/>
          </w:tcPr>
          <w:p w14:paraId="31C3F5A9" w14:textId="77777777" w:rsidR="00733E4F" w:rsidRPr="00EC4F1A" w:rsidRDefault="00733E4F" w:rsidP="00372EF0">
            <w:pPr>
              <w:rPr>
                <w:rFonts w:ascii="Tw Cen MT" w:hAnsi="Tw Cen MT"/>
                <w:b/>
                <w:sz w:val="16"/>
                <w:szCs w:val="16"/>
              </w:rPr>
            </w:pPr>
            <w:r w:rsidRPr="00EC4F1A">
              <w:rPr>
                <w:rFonts w:ascii="Tw Cen MT" w:hAnsi="Tw Cen MT"/>
                <w:sz w:val="16"/>
                <w:szCs w:val="16"/>
              </w:rPr>
              <w:t xml:space="preserve">      </w:t>
            </w:r>
            <w:r w:rsidRPr="00EC4F1A">
              <w:rPr>
                <w:rFonts w:ascii="Tw Cen MT" w:hAnsi="Tw Cen MT"/>
                <w:b/>
                <w:sz w:val="16"/>
                <w:szCs w:val="16"/>
              </w:rPr>
              <w:t>$41.50</w:t>
            </w:r>
          </w:p>
        </w:tc>
        <w:tc>
          <w:tcPr>
            <w:tcW w:w="1818" w:type="dxa"/>
          </w:tcPr>
          <w:p w14:paraId="45B42192" w14:textId="77777777" w:rsidR="00733E4F" w:rsidRPr="00EC4F1A" w:rsidRDefault="00733E4F" w:rsidP="00372EF0">
            <w:pPr>
              <w:rPr>
                <w:rFonts w:ascii="Tw Cen MT" w:hAnsi="Tw Cen MT"/>
                <w:b/>
                <w:sz w:val="16"/>
                <w:szCs w:val="16"/>
              </w:rPr>
            </w:pPr>
            <w:r w:rsidRPr="00EC4F1A">
              <w:rPr>
                <w:rFonts w:ascii="Tw Cen MT" w:hAnsi="Tw Cen MT"/>
                <w:b/>
                <w:sz w:val="16"/>
                <w:szCs w:val="16"/>
              </w:rPr>
              <w:t>Total $:</w:t>
            </w:r>
          </w:p>
        </w:tc>
      </w:tr>
    </w:tbl>
    <w:p w14:paraId="74B73E75" w14:textId="77777777" w:rsidR="00733E4F" w:rsidRPr="00EC4F1A" w:rsidRDefault="00733E4F" w:rsidP="00733E4F">
      <w:pPr>
        <w:rPr>
          <w:rFonts w:ascii="Tw Cen MT" w:hAnsi="Tw Cen MT"/>
          <w:sz w:val="16"/>
          <w:szCs w:val="16"/>
        </w:rPr>
      </w:pPr>
    </w:p>
    <w:p w14:paraId="34E41081" w14:textId="77777777" w:rsidR="00733E4F" w:rsidRPr="00EC4F1A" w:rsidRDefault="00733E4F" w:rsidP="00733E4F">
      <w:pPr>
        <w:rPr>
          <w:rFonts w:ascii="Tw Cen MT" w:hAnsi="Tw Cen MT"/>
          <w:sz w:val="16"/>
          <w:szCs w:val="16"/>
        </w:rPr>
      </w:pPr>
    </w:p>
    <w:p w14:paraId="2C5A0466" w14:textId="77777777" w:rsidR="00733E4F" w:rsidRPr="00EC4F1A" w:rsidRDefault="00733E4F" w:rsidP="00733E4F">
      <w:pPr>
        <w:rPr>
          <w:rFonts w:ascii="Tw Cen MT" w:hAnsi="Tw Cen MT"/>
          <w:sz w:val="16"/>
          <w:szCs w:val="16"/>
        </w:rPr>
      </w:pPr>
    </w:p>
    <w:p w14:paraId="1467873D" w14:textId="77777777" w:rsidR="00733E4F" w:rsidRPr="00EC4F1A" w:rsidRDefault="00733E4F" w:rsidP="00733E4F">
      <w:pPr>
        <w:rPr>
          <w:rFonts w:ascii="Tw Cen MT" w:hAnsi="Tw Cen MT"/>
          <w:sz w:val="16"/>
          <w:szCs w:val="16"/>
        </w:rPr>
      </w:pPr>
    </w:p>
    <w:p w14:paraId="055B5124" w14:textId="77777777" w:rsidR="006E6F0C" w:rsidRPr="0056148E" w:rsidRDefault="006E6F0C" w:rsidP="006E6F0C">
      <w:pPr>
        <w:spacing w:after="200" w:line="276" w:lineRule="auto"/>
        <w:rPr>
          <w:rFonts w:ascii="Tw Cen MT" w:eastAsia="Calibri" w:hAnsi="Tw Cen MT"/>
          <w:sz w:val="22"/>
          <w:szCs w:val="22"/>
        </w:rPr>
      </w:pPr>
    </w:p>
    <w:p w14:paraId="1B448568" w14:textId="77777777" w:rsidR="006E6F0C" w:rsidRPr="0056148E" w:rsidRDefault="006E6F0C" w:rsidP="006E6F0C">
      <w:pPr>
        <w:spacing w:after="200" w:line="276" w:lineRule="auto"/>
        <w:rPr>
          <w:rFonts w:ascii="Tw Cen MT" w:eastAsia="Calibri" w:hAnsi="Tw Cen MT"/>
          <w:sz w:val="22"/>
          <w:szCs w:val="22"/>
        </w:rPr>
      </w:pPr>
      <w:r w:rsidRPr="0056148E">
        <w:rPr>
          <w:rFonts w:ascii="Tw Cen MT" w:eastAsia="Calibri" w:hAnsi="Tw Cen MT"/>
          <w:sz w:val="22"/>
          <w:szCs w:val="22"/>
        </w:rPr>
        <w:tab/>
      </w:r>
      <w:r w:rsidRPr="0056148E">
        <w:rPr>
          <w:rFonts w:ascii="Tw Cen MT" w:eastAsia="Calibri" w:hAnsi="Tw Cen MT"/>
          <w:sz w:val="22"/>
          <w:szCs w:val="22"/>
        </w:rPr>
        <w:tab/>
      </w:r>
      <w:r w:rsidRPr="0056148E">
        <w:rPr>
          <w:rFonts w:ascii="Tw Cen MT" w:eastAsia="Calibri" w:hAnsi="Tw Cen MT"/>
          <w:sz w:val="22"/>
          <w:szCs w:val="22"/>
        </w:rPr>
        <w:tab/>
      </w:r>
      <w:r w:rsidRPr="0056148E">
        <w:rPr>
          <w:rFonts w:ascii="Tw Cen MT" w:eastAsia="Calibri" w:hAnsi="Tw Cen MT"/>
          <w:sz w:val="22"/>
          <w:szCs w:val="22"/>
        </w:rPr>
        <w:tab/>
      </w:r>
      <w:r w:rsidRPr="0056148E">
        <w:rPr>
          <w:rFonts w:ascii="Tw Cen MT" w:eastAsia="Calibri" w:hAnsi="Tw Cen MT"/>
          <w:sz w:val="22"/>
          <w:szCs w:val="22"/>
        </w:rPr>
        <w:tab/>
      </w:r>
    </w:p>
    <w:p w14:paraId="2EBEAA85" w14:textId="77777777" w:rsidR="006E6F0C" w:rsidRPr="0056148E" w:rsidRDefault="006E6F0C" w:rsidP="006E6F0C">
      <w:pPr>
        <w:spacing w:after="200" w:line="276" w:lineRule="auto"/>
        <w:rPr>
          <w:rFonts w:ascii="Tw Cen MT" w:eastAsia="Calibri" w:hAnsi="Tw Cen MT"/>
          <w:sz w:val="22"/>
          <w:szCs w:val="22"/>
        </w:rPr>
      </w:pPr>
    </w:p>
    <w:p w14:paraId="63A06B95" w14:textId="77777777" w:rsidR="006E6F0C" w:rsidRDefault="006E6F0C" w:rsidP="006E6F0C">
      <w:pPr>
        <w:rPr>
          <w:bCs/>
          <w:i/>
        </w:rPr>
      </w:pPr>
    </w:p>
    <w:p w14:paraId="1C4C26F8" w14:textId="77777777" w:rsidR="006E6F0C" w:rsidRDefault="006E6F0C" w:rsidP="006E6F0C">
      <w:pPr>
        <w:rPr>
          <w:bCs/>
          <w:i/>
        </w:rPr>
      </w:pPr>
    </w:p>
    <w:p w14:paraId="199A194B" w14:textId="3A36085B" w:rsidR="00735327" w:rsidRPr="005D301A" w:rsidRDefault="00735327" w:rsidP="006E6F0C">
      <w:pPr>
        <w:rPr>
          <w:rFonts w:asciiTheme="minorHAnsi" w:hAnsiTheme="minorHAnsi"/>
          <w:bCs/>
          <w:i/>
        </w:rPr>
      </w:pPr>
    </w:p>
    <w:p w14:paraId="47C90426" w14:textId="77777777" w:rsidR="00735327" w:rsidRPr="005D301A" w:rsidRDefault="00735327" w:rsidP="00735327">
      <w:pPr>
        <w:ind w:left="720"/>
        <w:rPr>
          <w:rFonts w:asciiTheme="minorHAnsi" w:hAnsiTheme="minorHAnsi"/>
          <w:bCs/>
          <w:i/>
        </w:rPr>
      </w:pPr>
    </w:p>
    <w:sectPr w:rsidR="00735327" w:rsidRPr="005D301A" w:rsidSect="00735327">
      <w:pgSz w:w="12240" w:h="15840" w:code="1"/>
      <w:pgMar w:top="720" w:right="720" w:bottom="720" w:left="720" w:header="720" w:footer="720" w:gutter="0"/>
      <w:cols w:num="2" w:space="576" w:equalWidth="0">
        <w:col w:w="1728" w:space="576"/>
        <w:col w:w="84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18E04" w14:textId="77777777" w:rsidR="003B3992" w:rsidRDefault="003B3992">
      <w:r>
        <w:separator/>
      </w:r>
    </w:p>
  </w:endnote>
  <w:endnote w:type="continuationSeparator" w:id="0">
    <w:p w14:paraId="08C534A9" w14:textId="77777777" w:rsidR="003B3992" w:rsidRDefault="003B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0C43" w14:textId="77777777" w:rsidR="003B3992" w:rsidRDefault="003B3992">
      <w:r>
        <w:separator/>
      </w:r>
    </w:p>
  </w:footnote>
  <w:footnote w:type="continuationSeparator" w:id="0">
    <w:p w14:paraId="04700B23" w14:textId="77777777" w:rsidR="003B3992" w:rsidRDefault="003B3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7985"/>
    <w:multiLevelType w:val="hybridMultilevel"/>
    <w:tmpl w:val="4FE0B476"/>
    <w:lvl w:ilvl="0" w:tplc="04090001">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8"/>
    <w:rsid w:val="00006DBF"/>
    <w:rsid w:val="000241F3"/>
    <w:rsid w:val="00024B08"/>
    <w:rsid w:val="0002618F"/>
    <w:rsid w:val="0003450A"/>
    <w:rsid w:val="0003784C"/>
    <w:rsid w:val="00050AB4"/>
    <w:rsid w:val="00054114"/>
    <w:rsid w:val="0006797E"/>
    <w:rsid w:val="0007721D"/>
    <w:rsid w:val="00092828"/>
    <w:rsid w:val="000C3E89"/>
    <w:rsid w:val="000D3614"/>
    <w:rsid w:val="000F425A"/>
    <w:rsid w:val="00130713"/>
    <w:rsid w:val="00130F12"/>
    <w:rsid w:val="00160A89"/>
    <w:rsid w:val="001675C4"/>
    <w:rsid w:val="00172256"/>
    <w:rsid w:val="00197EAF"/>
    <w:rsid w:val="001A1AD2"/>
    <w:rsid w:val="001F04D9"/>
    <w:rsid w:val="00203651"/>
    <w:rsid w:val="00204A5B"/>
    <w:rsid w:val="00255FED"/>
    <w:rsid w:val="00273B79"/>
    <w:rsid w:val="002850A2"/>
    <w:rsid w:val="0028798F"/>
    <w:rsid w:val="00291F70"/>
    <w:rsid w:val="00292B07"/>
    <w:rsid w:val="0029461E"/>
    <w:rsid w:val="002D40B3"/>
    <w:rsid w:val="002E064D"/>
    <w:rsid w:val="002F0AB7"/>
    <w:rsid w:val="003000E3"/>
    <w:rsid w:val="00304D74"/>
    <w:rsid w:val="00313E8B"/>
    <w:rsid w:val="003371FE"/>
    <w:rsid w:val="00340A64"/>
    <w:rsid w:val="003442BD"/>
    <w:rsid w:val="00345368"/>
    <w:rsid w:val="00345451"/>
    <w:rsid w:val="00347532"/>
    <w:rsid w:val="00352596"/>
    <w:rsid w:val="003766A7"/>
    <w:rsid w:val="0038434E"/>
    <w:rsid w:val="003B3992"/>
    <w:rsid w:val="003C5B87"/>
    <w:rsid w:val="003E68D7"/>
    <w:rsid w:val="00402BDB"/>
    <w:rsid w:val="004157ED"/>
    <w:rsid w:val="00417C70"/>
    <w:rsid w:val="00425EDC"/>
    <w:rsid w:val="0044587F"/>
    <w:rsid w:val="00454FC1"/>
    <w:rsid w:val="0047234C"/>
    <w:rsid w:val="004A114B"/>
    <w:rsid w:val="004C2F1F"/>
    <w:rsid w:val="004C4A95"/>
    <w:rsid w:val="004D5F9D"/>
    <w:rsid w:val="0051571D"/>
    <w:rsid w:val="00516916"/>
    <w:rsid w:val="00517287"/>
    <w:rsid w:val="00520041"/>
    <w:rsid w:val="0053621A"/>
    <w:rsid w:val="00545421"/>
    <w:rsid w:val="00557E09"/>
    <w:rsid w:val="0057032C"/>
    <w:rsid w:val="005D301A"/>
    <w:rsid w:val="0061784F"/>
    <w:rsid w:val="006600C4"/>
    <w:rsid w:val="006B2CD9"/>
    <w:rsid w:val="006B7075"/>
    <w:rsid w:val="006C082A"/>
    <w:rsid w:val="006C30C2"/>
    <w:rsid w:val="006D45A3"/>
    <w:rsid w:val="006E2544"/>
    <w:rsid w:val="006E6F0C"/>
    <w:rsid w:val="00703D54"/>
    <w:rsid w:val="00711CE2"/>
    <w:rsid w:val="00733E4F"/>
    <w:rsid w:val="00735327"/>
    <w:rsid w:val="00745538"/>
    <w:rsid w:val="00746A63"/>
    <w:rsid w:val="00747F92"/>
    <w:rsid w:val="00754CD7"/>
    <w:rsid w:val="007558E2"/>
    <w:rsid w:val="00766BC1"/>
    <w:rsid w:val="007936F9"/>
    <w:rsid w:val="00794B9C"/>
    <w:rsid w:val="00797B13"/>
    <w:rsid w:val="007A25EE"/>
    <w:rsid w:val="007D37DB"/>
    <w:rsid w:val="007F0D59"/>
    <w:rsid w:val="00813393"/>
    <w:rsid w:val="00813C39"/>
    <w:rsid w:val="00821C25"/>
    <w:rsid w:val="0082689E"/>
    <w:rsid w:val="00831345"/>
    <w:rsid w:val="00841E25"/>
    <w:rsid w:val="00854538"/>
    <w:rsid w:val="00871C77"/>
    <w:rsid w:val="00883C91"/>
    <w:rsid w:val="00886286"/>
    <w:rsid w:val="00887DF5"/>
    <w:rsid w:val="00890048"/>
    <w:rsid w:val="008A3458"/>
    <w:rsid w:val="008B45B7"/>
    <w:rsid w:val="008E49B8"/>
    <w:rsid w:val="008F06AA"/>
    <w:rsid w:val="00915287"/>
    <w:rsid w:val="009562C9"/>
    <w:rsid w:val="00961971"/>
    <w:rsid w:val="00990342"/>
    <w:rsid w:val="00993A61"/>
    <w:rsid w:val="009A7C82"/>
    <w:rsid w:val="009C57B5"/>
    <w:rsid w:val="009D05CB"/>
    <w:rsid w:val="00A35121"/>
    <w:rsid w:val="00A515C0"/>
    <w:rsid w:val="00A52FFF"/>
    <w:rsid w:val="00A930F6"/>
    <w:rsid w:val="00AA79B1"/>
    <w:rsid w:val="00AD1832"/>
    <w:rsid w:val="00B00544"/>
    <w:rsid w:val="00B00A5E"/>
    <w:rsid w:val="00B11824"/>
    <w:rsid w:val="00B32D64"/>
    <w:rsid w:val="00BD1BCD"/>
    <w:rsid w:val="00BD4F76"/>
    <w:rsid w:val="00BE23B3"/>
    <w:rsid w:val="00BF1FF2"/>
    <w:rsid w:val="00C120AD"/>
    <w:rsid w:val="00C327AA"/>
    <w:rsid w:val="00C40309"/>
    <w:rsid w:val="00C458EB"/>
    <w:rsid w:val="00C5085A"/>
    <w:rsid w:val="00C62E9B"/>
    <w:rsid w:val="00C65F6D"/>
    <w:rsid w:val="00C845B4"/>
    <w:rsid w:val="00C84D53"/>
    <w:rsid w:val="00C925DF"/>
    <w:rsid w:val="00CA23F7"/>
    <w:rsid w:val="00CB384F"/>
    <w:rsid w:val="00CB641F"/>
    <w:rsid w:val="00CC352E"/>
    <w:rsid w:val="00CE0985"/>
    <w:rsid w:val="00CF17F3"/>
    <w:rsid w:val="00CF77B8"/>
    <w:rsid w:val="00D172BA"/>
    <w:rsid w:val="00D30014"/>
    <w:rsid w:val="00D302E1"/>
    <w:rsid w:val="00D31FEE"/>
    <w:rsid w:val="00D35187"/>
    <w:rsid w:val="00D66CB6"/>
    <w:rsid w:val="00D66E77"/>
    <w:rsid w:val="00D7387E"/>
    <w:rsid w:val="00D8724D"/>
    <w:rsid w:val="00D97190"/>
    <w:rsid w:val="00DA4145"/>
    <w:rsid w:val="00DA502B"/>
    <w:rsid w:val="00DB213F"/>
    <w:rsid w:val="00DB64FD"/>
    <w:rsid w:val="00DC173F"/>
    <w:rsid w:val="00DD664C"/>
    <w:rsid w:val="00E132FF"/>
    <w:rsid w:val="00E1771C"/>
    <w:rsid w:val="00E37CCE"/>
    <w:rsid w:val="00E61B04"/>
    <w:rsid w:val="00E85426"/>
    <w:rsid w:val="00E97A96"/>
    <w:rsid w:val="00EA2D20"/>
    <w:rsid w:val="00EB1EE0"/>
    <w:rsid w:val="00EB32B3"/>
    <w:rsid w:val="00EC0A59"/>
    <w:rsid w:val="00F43CC2"/>
    <w:rsid w:val="00F56CFC"/>
    <w:rsid w:val="00F766A1"/>
    <w:rsid w:val="00F77CB9"/>
    <w:rsid w:val="00F8431F"/>
    <w:rsid w:val="00F85F40"/>
    <w:rsid w:val="00F92939"/>
    <w:rsid w:val="00FA211C"/>
    <w:rsid w:val="00FB20E4"/>
    <w:rsid w:val="00FB786B"/>
    <w:rsid w:val="00FC12B8"/>
    <w:rsid w:val="00FC63C1"/>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D774"/>
  <w15:docId w15:val="{E5D1FEBC-9012-440B-B6CF-1639F1B6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3E8B"/>
    <w:rPr>
      <w:rFonts w:ascii="Tahoma" w:hAnsi="Tahoma" w:cs="Tahoma"/>
      <w:sz w:val="16"/>
      <w:szCs w:val="16"/>
    </w:rPr>
  </w:style>
  <w:style w:type="character" w:customStyle="1" w:styleId="BalloonTextChar">
    <w:name w:val="Balloon Text Char"/>
    <w:link w:val="BalloonText"/>
    <w:rsid w:val="00313E8B"/>
    <w:rPr>
      <w:rFonts w:ascii="Tahoma" w:hAnsi="Tahoma" w:cs="Tahoma"/>
      <w:sz w:val="16"/>
      <w:szCs w:val="16"/>
    </w:rPr>
  </w:style>
  <w:style w:type="table" w:styleId="TableGrid">
    <w:name w:val="Table Grid"/>
    <w:basedOn w:val="TableNormal"/>
    <w:uiPriority w:val="59"/>
    <w:rsid w:val="00733E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60C4-563A-4296-8946-84E66A9DB075}">
  <ds:schemaRefs>
    <ds:schemaRef ds:uri="http://schemas.microsoft.com/sharepoint/v3/contenttype/forms"/>
  </ds:schemaRefs>
</ds:datastoreItem>
</file>

<file path=customXml/itemProps2.xml><?xml version="1.0" encoding="utf-8"?>
<ds:datastoreItem xmlns:ds="http://schemas.openxmlformats.org/officeDocument/2006/customXml" ds:itemID="{9CEC17C4-674A-4453-8E13-06B09AA3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Central Academy Staff</vt:lpstr>
    </vt:vector>
  </TitlesOfParts>
  <Company>Des Moines Area Community College</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Staff</dc:title>
  <dc:creator>dmhec</dc:creator>
  <cp:lastModifiedBy>Kinney, Kimberly</cp:lastModifiedBy>
  <cp:revision>2</cp:revision>
  <cp:lastPrinted>2015-08-17T14:15:00Z</cp:lastPrinted>
  <dcterms:created xsi:type="dcterms:W3CDTF">2016-05-26T15:10:00Z</dcterms:created>
  <dcterms:modified xsi:type="dcterms:W3CDTF">2016-05-26T15:10:00Z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718703870</vt:i4>
  </property>
  <property fmtid="{D5CDD505-2E9C-101B-9397-08002B2CF9AE}" pid="3" name="_NewReviewCycle">
    <vt:lpwstr/>
  </property>
  <property fmtid="{D5CDD505-2E9C-101B-9397-08002B2CF9AE}" pid="4" name="_EmailSubject">
    <vt:lpwstr>English book order forms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